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8029D" w:rsidRDefault="008A0291">
      <w:pPr>
        <w:pStyle w:val="Heading1"/>
        <w:keepNext w:val="0"/>
        <w:keepLines w:val="0"/>
        <w:spacing w:before="480"/>
        <w:rPr>
          <w:rFonts w:ascii="DM Sans" w:eastAsia="DM Sans" w:hAnsi="DM Sans" w:cs="DM Sans"/>
          <w:b/>
          <w:bCs/>
          <w:sz w:val="22"/>
          <w:szCs w:val="22"/>
        </w:rPr>
      </w:pPr>
      <w:bookmarkStart w:id="0" w:name="_oo06955ahgzw" w:colFirst="0" w:colLast="0"/>
      <w:bookmarkEnd w:id="0"/>
      <w:r>
        <w:rPr>
          <w:rFonts w:ascii="DM Sans" w:eastAsia="DM Sans" w:hAnsi="DM Sans" w:cs="DM Sans"/>
          <w:b/>
          <w:bCs/>
          <w:sz w:val="22"/>
          <w:szCs w:val="22"/>
        </w:rPr>
        <w:t>Discussion points missing from the council minutes following our meeting on 9 July 2026</w:t>
      </w:r>
    </w:p>
    <w:p w14:paraId="00000002" w14:textId="77777777" w:rsidR="0048029D" w:rsidRDefault="008A0291">
      <w:pPr>
        <w:pStyle w:val="Heading1"/>
        <w:keepNext w:val="0"/>
        <w:keepLines w:val="0"/>
        <w:spacing w:before="480"/>
        <w:rPr>
          <w:rFonts w:ascii="DM Sans" w:eastAsia="DM Sans" w:hAnsi="DM Sans" w:cs="DM Sans"/>
          <w:b/>
          <w:bCs/>
          <w:sz w:val="22"/>
          <w:szCs w:val="22"/>
        </w:rPr>
      </w:pPr>
      <w:bookmarkStart w:id="1" w:name="_rxyrx92ilu7p" w:colFirst="0" w:colLast="0"/>
      <w:bookmarkEnd w:id="1"/>
      <w:r>
        <w:rPr>
          <w:rFonts w:ascii="DM Sans" w:eastAsia="DM Sans" w:hAnsi="DM Sans" w:cs="DM Sans"/>
          <w:b/>
          <w:bCs/>
          <w:sz w:val="22"/>
          <w:szCs w:val="22"/>
        </w:rPr>
        <w:t>Information requested</w:t>
      </w:r>
    </w:p>
    <w:p w14:paraId="00000003" w14:textId="77777777" w:rsidR="0048029D" w:rsidRDefault="008A0291">
      <w:pPr>
        <w:spacing w:before="220" w:after="220"/>
        <w:rPr>
          <w:rFonts w:ascii="DM Sans" w:eastAsia="DM Sans" w:hAnsi="DM Sans" w:cs="DM Sans"/>
        </w:rPr>
      </w:pPr>
      <w:r>
        <w:rPr>
          <w:rFonts w:ascii="DM Sans" w:eastAsia="DM Sans" w:hAnsi="DM Sans" w:cs="DM Sans"/>
        </w:rPr>
        <w:t>We have repeatedly stressed throughout this consultation that we want to see analysis of the extent of the problem, evidence that the underground mains are causing issues, and evidence of the extent of those issues.</w:t>
      </w:r>
    </w:p>
    <w:p w14:paraId="00000004" w14:textId="77777777" w:rsidR="0048029D" w:rsidRDefault="008A0291">
      <w:pPr>
        <w:spacing w:before="220" w:after="220"/>
        <w:rPr>
          <w:rFonts w:ascii="DM Sans" w:eastAsia="DM Sans" w:hAnsi="DM Sans" w:cs="DM Sans"/>
        </w:rPr>
      </w:pPr>
      <w:r>
        <w:rPr>
          <w:rFonts w:ascii="DM Sans" w:eastAsia="DM Sans" w:hAnsi="DM Sans" w:cs="DM Sans"/>
        </w:rPr>
        <w:t>We have also repeatedly requested information showing the benefits residents can reasonably expect to see as a result of these works, for example:</w:t>
      </w:r>
    </w:p>
    <w:p w14:paraId="00000005" w14:textId="77777777" w:rsidR="0048029D" w:rsidRDefault="008A0291">
      <w:pPr>
        <w:numPr>
          <w:ilvl w:val="0"/>
          <w:numId w:val="4"/>
        </w:numPr>
        <w:spacing w:before="220"/>
        <w:rPr>
          <w:rFonts w:ascii="DM Sans" w:eastAsia="DM Sans" w:hAnsi="DM Sans" w:cs="DM Sans"/>
        </w:rPr>
      </w:pPr>
      <w:r>
        <w:rPr>
          <w:rFonts w:ascii="DM Sans" w:eastAsia="DM Sans" w:hAnsi="DM Sans" w:cs="DM Sans"/>
        </w:rPr>
        <w:t>reduced heating costs;</w:t>
      </w:r>
    </w:p>
    <w:p w14:paraId="00000006" w14:textId="77777777" w:rsidR="0048029D" w:rsidRDefault="008A0291">
      <w:pPr>
        <w:numPr>
          <w:ilvl w:val="0"/>
          <w:numId w:val="4"/>
        </w:numPr>
        <w:rPr>
          <w:rFonts w:ascii="DM Sans" w:eastAsia="DM Sans" w:hAnsi="DM Sans" w:cs="DM Sans"/>
        </w:rPr>
      </w:pPr>
      <w:r>
        <w:rPr>
          <w:rFonts w:ascii="DM Sans" w:eastAsia="DM Sans" w:hAnsi="DM Sans" w:cs="DM Sans"/>
        </w:rPr>
        <w:t>increased availability;</w:t>
      </w:r>
    </w:p>
    <w:p w14:paraId="00000007" w14:textId="77777777" w:rsidR="0048029D" w:rsidRDefault="008A0291">
      <w:pPr>
        <w:numPr>
          <w:ilvl w:val="0"/>
          <w:numId w:val="4"/>
        </w:numPr>
        <w:rPr>
          <w:rFonts w:ascii="DM Sans" w:eastAsia="DM Sans" w:hAnsi="DM Sans" w:cs="DM Sans"/>
        </w:rPr>
      </w:pPr>
      <w:r>
        <w:rPr>
          <w:rFonts w:ascii="DM Sans" w:eastAsia="DM Sans" w:hAnsi="DM Sans" w:cs="DM Sans"/>
        </w:rPr>
        <w:t>fewer outages;</w:t>
      </w:r>
    </w:p>
    <w:p w14:paraId="00000008" w14:textId="77777777" w:rsidR="0048029D" w:rsidRDefault="008A0291">
      <w:pPr>
        <w:numPr>
          <w:ilvl w:val="0"/>
          <w:numId w:val="4"/>
        </w:numPr>
        <w:rPr>
          <w:rFonts w:ascii="DM Sans" w:eastAsia="DM Sans" w:hAnsi="DM Sans" w:cs="DM Sans"/>
        </w:rPr>
      </w:pPr>
      <w:r>
        <w:rPr>
          <w:rFonts w:ascii="DM Sans" w:eastAsia="DM Sans" w:hAnsi="DM Sans" w:cs="DM Sans"/>
        </w:rPr>
        <w:t>reduced repair costs;</w:t>
      </w:r>
    </w:p>
    <w:p w14:paraId="00000009" w14:textId="77777777" w:rsidR="0048029D" w:rsidRDefault="008A0291">
      <w:pPr>
        <w:numPr>
          <w:ilvl w:val="0"/>
          <w:numId w:val="4"/>
        </w:numPr>
        <w:spacing w:after="220"/>
        <w:rPr>
          <w:rFonts w:ascii="DM Sans" w:eastAsia="DM Sans" w:hAnsi="DM Sans" w:cs="DM Sans"/>
        </w:rPr>
      </w:pPr>
      <w:r>
        <w:rPr>
          <w:rFonts w:ascii="DM Sans" w:eastAsia="DM Sans" w:hAnsi="DM Sans" w:cs="DM Sans"/>
        </w:rPr>
        <w:t>reduced heat losses;</w:t>
      </w:r>
    </w:p>
    <w:p w14:paraId="0000000A" w14:textId="77777777" w:rsidR="0048029D" w:rsidRDefault="008A0291">
      <w:pPr>
        <w:spacing w:before="220" w:after="220"/>
        <w:rPr>
          <w:rFonts w:ascii="DM Sans" w:eastAsia="DM Sans" w:hAnsi="DM Sans" w:cs="DM Sans"/>
        </w:rPr>
      </w:pPr>
      <w:r>
        <w:rPr>
          <w:rFonts w:ascii="DM Sans" w:eastAsia="DM Sans" w:hAnsi="DM Sans" w:cs="DM Sans"/>
        </w:rPr>
        <w:t>Our concern is that we have received some raw data without a clear explanation linking it together.</w:t>
      </w:r>
    </w:p>
    <w:p w14:paraId="0000000B" w14:textId="77777777" w:rsidR="0048029D" w:rsidRDefault="008A0291">
      <w:pPr>
        <w:spacing w:before="220" w:after="220"/>
        <w:rPr>
          <w:rFonts w:ascii="DM Sans" w:eastAsia="DM Sans" w:hAnsi="DM Sans" w:cs="DM Sans"/>
        </w:rPr>
      </w:pPr>
      <w:r>
        <w:rPr>
          <w:rFonts w:ascii="DM Sans" w:eastAsia="DM Sans" w:hAnsi="DM Sans" w:cs="DM Sans"/>
        </w:rPr>
        <w:t>We still have not seen a clear evidence trail showing:</w:t>
      </w:r>
    </w:p>
    <w:p w14:paraId="0000000C" w14:textId="77777777" w:rsidR="0048029D" w:rsidRDefault="008A0291">
      <w:pPr>
        <w:spacing w:before="220" w:after="220"/>
        <w:ind w:left="600" w:right="600"/>
        <w:rPr>
          <w:rFonts w:ascii="DM Sans" w:eastAsia="DM Sans" w:hAnsi="DM Sans" w:cs="DM Sans"/>
          <w:b/>
          <w:bCs/>
        </w:rPr>
      </w:pPr>
      <w:r>
        <w:rPr>
          <w:rFonts w:ascii="DM Sans" w:eastAsia="DM Sans" w:hAnsi="DM Sans" w:cs="DM Sans"/>
          <w:b/>
          <w:bCs/>
        </w:rPr>
        <w:t>This is the problem → these are the causes → these are the options considered → this is why underground mains replacement is the preferred option → these are the benefits residents should expect to see.</w:t>
      </w:r>
    </w:p>
    <w:p w14:paraId="0000000D" w14:textId="77777777" w:rsidR="0048029D" w:rsidRDefault="008A0291">
      <w:pPr>
        <w:spacing w:before="220" w:after="220"/>
        <w:rPr>
          <w:rFonts w:ascii="DM Sans" w:eastAsia="DM Sans" w:hAnsi="DM Sans" w:cs="DM Sans"/>
        </w:rPr>
      </w:pPr>
      <w:r>
        <w:rPr>
          <w:rFonts w:ascii="DM Sans" w:eastAsia="DM Sans" w:hAnsi="DM Sans" w:cs="DM Sans"/>
        </w:rPr>
        <w:t>We want to see the evidence that demonstrates replacing the underground mains is the best option at this stage and that residents will see measurable improvements as a result of the work.</w:t>
      </w:r>
    </w:p>
    <w:p w14:paraId="0000000E" w14:textId="77777777" w:rsidR="0048029D" w:rsidRDefault="008A0291">
      <w:pPr>
        <w:spacing w:before="220" w:after="220"/>
        <w:rPr>
          <w:rFonts w:ascii="DM Sans" w:eastAsia="DM Sans" w:hAnsi="DM Sans" w:cs="DM Sans"/>
        </w:rPr>
      </w:pPr>
      <w:r>
        <w:rPr>
          <w:rFonts w:ascii="DM Sans" w:eastAsia="DM Sans" w:hAnsi="DM Sans" w:cs="DM Sans"/>
        </w:rPr>
        <w:t>We also requested analysis showing:</w:t>
      </w:r>
    </w:p>
    <w:p w14:paraId="0000000F" w14:textId="77777777" w:rsidR="0048029D" w:rsidRDefault="008A0291">
      <w:pPr>
        <w:numPr>
          <w:ilvl w:val="0"/>
          <w:numId w:val="5"/>
        </w:numPr>
        <w:spacing w:before="220"/>
        <w:rPr>
          <w:rFonts w:ascii="DM Sans" w:eastAsia="DM Sans" w:hAnsi="DM Sans" w:cs="DM Sans"/>
        </w:rPr>
      </w:pPr>
      <w:r>
        <w:rPr>
          <w:rFonts w:ascii="DM Sans" w:eastAsia="DM Sans" w:hAnsi="DM Sans" w:cs="DM Sans"/>
        </w:rPr>
        <w:t>the extent of the problems currently being experienced;</w:t>
      </w:r>
    </w:p>
    <w:p w14:paraId="00000010" w14:textId="77777777" w:rsidR="0048029D" w:rsidRDefault="008A0291">
      <w:pPr>
        <w:numPr>
          <w:ilvl w:val="0"/>
          <w:numId w:val="5"/>
        </w:numPr>
        <w:rPr>
          <w:rFonts w:ascii="DM Sans" w:eastAsia="DM Sans" w:hAnsi="DM Sans" w:cs="DM Sans"/>
        </w:rPr>
      </w:pPr>
      <w:r>
        <w:rPr>
          <w:rFonts w:ascii="DM Sans" w:eastAsia="DM Sans" w:hAnsi="DM Sans" w:cs="DM Sans"/>
        </w:rPr>
        <w:t>evidence that the underground mains are causing those problems;</w:t>
      </w:r>
    </w:p>
    <w:p w14:paraId="00000011" w14:textId="77777777" w:rsidR="0048029D" w:rsidRDefault="008A0291">
      <w:pPr>
        <w:numPr>
          <w:ilvl w:val="0"/>
          <w:numId w:val="5"/>
        </w:numPr>
        <w:rPr>
          <w:rFonts w:ascii="DM Sans" w:eastAsia="DM Sans" w:hAnsi="DM Sans" w:cs="DM Sans"/>
        </w:rPr>
      </w:pPr>
      <w:r>
        <w:rPr>
          <w:rFonts w:ascii="DM Sans" w:eastAsia="DM Sans" w:hAnsi="DM Sans" w:cs="DM Sans"/>
        </w:rPr>
        <w:t>the scale and cost of those problems;</w:t>
      </w:r>
    </w:p>
    <w:p w14:paraId="00000012" w14:textId="77777777" w:rsidR="0048029D" w:rsidRDefault="008A0291">
      <w:pPr>
        <w:numPr>
          <w:ilvl w:val="0"/>
          <w:numId w:val="5"/>
        </w:numPr>
        <w:rPr>
          <w:rFonts w:ascii="DM Sans" w:eastAsia="DM Sans" w:hAnsi="DM Sans" w:cs="DM Sans"/>
        </w:rPr>
      </w:pPr>
      <w:r>
        <w:rPr>
          <w:rFonts w:ascii="DM Sans" w:eastAsia="DM Sans" w:hAnsi="DM Sans" w:cs="DM Sans"/>
        </w:rPr>
        <w:t>how the proposed works are expected to improve outcomes;</w:t>
      </w:r>
    </w:p>
    <w:p w14:paraId="00000013" w14:textId="77777777" w:rsidR="0048029D" w:rsidRDefault="008A0291">
      <w:pPr>
        <w:numPr>
          <w:ilvl w:val="0"/>
          <w:numId w:val="5"/>
        </w:numPr>
        <w:spacing w:after="220"/>
        <w:rPr>
          <w:rFonts w:ascii="DM Sans" w:eastAsia="DM Sans" w:hAnsi="DM Sans" w:cs="DM Sans"/>
        </w:rPr>
      </w:pPr>
      <w:r>
        <w:rPr>
          <w:rFonts w:ascii="DM Sans" w:eastAsia="DM Sans" w:hAnsi="DM Sans" w:cs="DM Sans"/>
        </w:rPr>
        <w:t>how those improvements will be measured.</w:t>
      </w:r>
    </w:p>
    <w:p w14:paraId="00000014" w14:textId="77777777" w:rsidR="0048029D" w:rsidRDefault="008A0291">
      <w:pPr>
        <w:spacing w:before="220" w:after="220"/>
        <w:rPr>
          <w:rFonts w:ascii="DM Sans" w:eastAsia="DM Sans" w:hAnsi="DM Sans" w:cs="DM Sans"/>
          <w:color w:val="1155CC"/>
          <w:u w:val="single"/>
        </w:rPr>
      </w:pPr>
      <w:r>
        <w:rPr>
          <w:rFonts w:ascii="DM Sans" w:eastAsia="DM Sans" w:hAnsi="DM Sans" w:cs="DM Sans"/>
        </w:rPr>
        <w:t>This was discussed extensively during the meeting but is not reflected in the published minutes.</w:t>
      </w:r>
      <w:hyperlink r:id="rId5">
        <w:r>
          <w:rPr>
            <w:rFonts w:ascii="DM Sans" w:eastAsia="DM Sans" w:hAnsi="DM Sans" w:cs="DM Sans"/>
          </w:rPr>
          <w:t xml:space="preserve"> </w:t>
        </w:r>
      </w:hyperlink>
    </w:p>
    <w:p w14:paraId="00000015" w14:textId="77777777" w:rsidR="0048029D" w:rsidRDefault="008A0291">
      <w:pPr>
        <w:spacing w:before="220" w:after="220"/>
        <w:rPr>
          <w:rFonts w:ascii="DM Sans" w:eastAsia="DM Sans" w:hAnsi="DM Sans" w:cs="DM Sans"/>
          <w:b/>
          <w:bCs/>
        </w:rPr>
      </w:pPr>
      <w:r>
        <w:rPr>
          <w:rFonts w:ascii="DM Sans" w:eastAsia="DM Sans" w:hAnsi="DM Sans" w:cs="DM Sans"/>
          <w:b/>
          <w:bCs/>
        </w:rPr>
        <w:t>Post-meeting observation</w:t>
      </w:r>
    </w:p>
    <w:p w14:paraId="00000016" w14:textId="77777777" w:rsidR="0048029D" w:rsidRDefault="008A0291">
      <w:pPr>
        <w:spacing w:before="220" w:after="220"/>
        <w:rPr>
          <w:rFonts w:ascii="DM Sans" w:eastAsia="DM Sans" w:hAnsi="DM Sans" w:cs="DM Sans"/>
        </w:rPr>
      </w:pPr>
      <w:r>
        <w:rPr>
          <w:rFonts w:ascii="DM Sans" w:eastAsia="DM Sans" w:hAnsi="DM Sans" w:cs="DM Sans"/>
        </w:rPr>
        <w:t>Since the meeting, the Council has shared its Heat Networks Strategy and options comparison model. Having reviewed both documents, residents note that the Strategy states that significant investments should be supported by detailed options appraisals considering capital costs, operational costs, lifecycle costs, resident bills, carbon impacts and maintenance complexity, with resident views forming part of that process. Residents do not believe we have yet seen that full appraisal process.</w:t>
      </w:r>
      <w:hyperlink r:id="rId6">
        <w:r>
          <w:rPr>
            <w:rFonts w:ascii="DM Sans" w:eastAsia="DM Sans" w:hAnsi="DM Sans" w:cs="DM Sans"/>
          </w:rPr>
          <w:t xml:space="preserve"> </w:t>
        </w:r>
      </w:hyperlink>
      <w:r>
        <w:rPr>
          <w:rFonts w:ascii="DM Sans" w:eastAsia="DM Sans" w:hAnsi="DM Sans" w:cs="DM Sans"/>
          <w:color w:val="1155CC"/>
          <w:u w:val="single"/>
        </w:rPr>
        <w:br/>
      </w:r>
      <w:r>
        <w:rPr>
          <w:rFonts w:ascii="DM Sans" w:eastAsia="DM Sans" w:hAnsi="DM Sans" w:cs="DM Sans"/>
          <w:color w:val="1155CC"/>
        </w:rPr>
        <w:br/>
      </w:r>
      <w:r>
        <w:rPr>
          <w:rFonts w:ascii="DM Sans" w:eastAsia="DM Sans" w:hAnsi="DM Sans" w:cs="DM Sans"/>
        </w:rPr>
        <w:t>In particular, we have not seen evidence that a 'do minimum' option, based on continued maintenance, reactive repairs and targeted replacement, has been fully appraised alongside full underground mains replacement, as would ordinarily be expected as part of an options appraisal.</w:t>
      </w:r>
    </w:p>
    <w:p w14:paraId="00000017" w14:textId="77777777" w:rsidR="0048029D" w:rsidRDefault="008A0291">
      <w:pPr>
        <w:rPr>
          <w:rFonts w:ascii="DM Sans" w:eastAsia="DM Sans" w:hAnsi="DM Sans" w:cs="DM Sans"/>
          <w:b/>
          <w:bCs/>
        </w:rPr>
      </w:pPr>
      <w:r>
        <w:pict w14:anchorId="32BA05DA">
          <v:rect id="_x0000_i1025" style="width:0;height:1.5pt" o:hralign="center" o:hrstd="t" o:hr="t" fillcolor="#a0a0a0" stroked="f"/>
        </w:pict>
      </w:r>
      <w:r>
        <w:rPr>
          <w:rFonts w:ascii="DM Sans" w:eastAsia="DM Sans" w:hAnsi="DM Sans" w:cs="DM Sans"/>
          <w:b/>
          <w:bCs/>
        </w:rPr>
        <w:t>Timing of this work and impact of delays</w:t>
      </w:r>
    </w:p>
    <w:p w14:paraId="00000018" w14:textId="77777777" w:rsidR="0048029D" w:rsidRDefault="008A0291">
      <w:pPr>
        <w:spacing w:before="220" w:after="220"/>
        <w:rPr>
          <w:rFonts w:ascii="DM Sans" w:eastAsia="DM Sans" w:hAnsi="DM Sans" w:cs="DM Sans"/>
        </w:rPr>
      </w:pPr>
      <w:r>
        <w:rPr>
          <w:rFonts w:ascii="DM Sans" w:eastAsia="DM Sans" w:hAnsi="DM Sans" w:cs="DM Sans"/>
        </w:rPr>
        <w:t>We asked, and have repeatedly asked, why this work was delayed from 2020.</w:t>
      </w:r>
    </w:p>
    <w:p w14:paraId="00000019" w14:textId="0E8B690D" w:rsidR="0048029D" w:rsidRDefault="008A0291">
      <w:pPr>
        <w:spacing w:before="220" w:after="220"/>
        <w:rPr>
          <w:rFonts w:ascii="DM Sans" w:eastAsia="DM Sans" w:hAnsi="DM Sans" w:cs="DM Sans"/>
        </w:rPr>
      </w:pPr>
      <w:r>
        <w:rPr>
          <w:rFonts w:ascii="DM Sans" w:eastAsia="DM Sans" w:hAnsi="DM Sans" w:cs="DM Sans"/>
        </w:rPr>
        <w:t xml:space="preserve">We raised concerns that </w:t>
      </w:r>
      <w:r>
        <w:rPr>
          <w:rFonts w:ascii="DM Sans" w:eastAsia="DM Sans" w:hAnsi="DM Sans" w:cs="DM Sans"/>
        </w:rPr>
        <w:t>the delays have increased costs for leaseholders and freeholders through:</w:t>
      </w:r>
    </w:p>
    <w:p w14:paraId="0000001A" w14:textId="77777777" w:rsidR="0048029D" w:rsidRDefault="008A0291">
      <w:pPr>
        <w:numPr>
          <w:ilvl w:val="0"/>
          <w:numId w:val="2"/>
        </w:numPr>
        <w:spacing w:before="220"/>
        <w:rPr>
          <w:rFonts w:ascii="DM Sans" w:eastAsia="DM Sans" w:hAnsi="DM Sans" w:cs="DM Sans"/>
        </w:rPr>
      </w:pPr>
      <w:r>
        <w:rPr>
          <w:rFonts w:ascii="DM Sans" w:eastAsia="DM Sans" w:hAnsi="DM Sans" w:cs="DM Sans"/>
        </w:rPr>
        <w:t>increased construction costs;</w:t>
      </w:r>
    </w:p>
    <w:p w14:paraId="0000001B" w14:textId="77777777" w:rsidR="0048029D" w:rsidRDefault="008A0291">
      <w:pPr>
        <w:numPr>
          <w:ilvl w:val="0"/>
          <w:numId w:val="2"/>
        </w:numPr>
        <w:rPr>
          <w:rFonts w:ascii="DM Sans" w:eastAsia="DM Sans" w:hAnsi="DM Sans" w:cs="DM Sans"/>
        </w:rPr>
      </w:pPr>
      <w:r>
        <w:rPr>
          <w:rFonts w:ascii="DM Sans" w:eastAsia="DM Sans" w:hAnsi="DM Sans" w:cs="DM Sans"/>
        </w:rPr>
        <w:t>increased material costs;</w:t>
      </w:r>
    </w:p>
    <w:p w14:paraId="0000001C" w14:textId="77777777" w:rsidR="0048029D" w:rsidRDefault="008A0291">
      <w:pPr>
        <w:numPr>
          <w:ilvl w:val="0"/>
          <w:numId w:val="2"/>
        </w:numPr>
        <w:rPr>
          <w:rFonts w:ascii="DM Sans" w:eastAsia="DM Sans" w:hAnsi="DM Sans" w:cs="DM Sans"/>
        </w:rPr>
      </w:pPr>
      <w:r>
        <w:rPr>
          <w:rFonts w:ascii="DM Sans" w:eastAsia="DM Sans" w:hAnsi="DM Sans" w:cs="DM Sans"/>
        </w:rPr>
        <w:t>paying for ongoing repairs during the intervening period;</w:t>
      </w:r>
    </w:p>
    <w:p w14:paraId="0000001D" w14:textId="77777777" w:rsidR="0048029D" w:rsidRDefault="008A0291">
      <w:pPr>
        <w:numPr>
          <w:ilvl w:val="0"/>
          <w:numId w:val="2"/>
        </w:numPr>
        <w:spacing w:after="220"/>
        <w:rPr>
          <w:rFonts w:ascii="DM Sans" w:eastAsia="DM Sans" w:hAnsi="DM Sans" w:cs="DM Sans"/>
        </w:rPr>
      </w:pPr>
      <w:r>
        <w:rPr>
          <w:rFonts w:ascii="DM Sans" w:eastAsia="DM Sans" w:hAnsi="DM Sans" w:cs="DM Sans"/>
        </w:rPr>
        <w:lastRenderedPageBreak/>
        <w:t>works that may have been avoided had the project proceeded earlier.</w:t>
      </w:r>
    </w:p>
    <w:p w14:paraId="0000001E" w14:textId="77777777" w:rsidR="0048029D" w:rsidRDefault="008A0291">
      <w:pPr>
        <w:spacing w:before="220" w:after="220"/>
        <w:rPr>
          <w:rFonts w:ascii="DM Sans" w:eastAsia="DM Sans" w:hAnsi="DM Sans" w:cs="DM Sans"/>
        </w:rPr>
      </w:pPr>
      <w:r>
        <w:rPr>
          <w:rFonts w:ascii="DM Sans" w:eastAsia="DM Sans" w:hAnsi="DM Sans" w:cs="DM Sans"/>
        </w:rPr>
        <w:t xml:space="preserve">We also highlighted that residents were led to expect improved reliability and reduced costs following the boiler replacement works carried out in 2020. Residents do not feel those expected benefits have been realised and this is why we need assurance that this work will deliver benefits in terms of cost, reliability etc. </w:t>
      </w:r>
    </w:p>
    <w:p w14:paraId="0000001F" w14:textId="77777777" w:rsidR="0048029D" w:rsidRDefault="008A0291">
      <w:pPr>
        <w:spacing w:before="220" w:after="220"/>
        <w:rPr>
          <w:rFonts w:ascii="DM Sans" w:eastAsia="DM Sans" w:hAnsi="DM Sans" w:cs="DM Sans"/>
        </w:rPr>
      </w:pPr>
      <w:r>
        <w:rPr>
          <w:rFonts w:ascii="DM Sans" w:eastAsia="DM Sans" w:hAnsi="DM Sans" w:cs="DM Sans"/>
        </w:rPr>
        <w:t>We therefore questioned whether delaying the underground mains replacement has:</w:t>
      </w:r>
    </w:p>
    <w:p w14:paraId="00000020" w14:textId="77777777" w:rsidR="0048029D" w:rsidRDefault="008A0291">
      <w:pPr>
        <w:numPr>
          <w:ilvl w:val="0"/>
          <w:numId w:val="1"/>
        </w:numPr>
        <w:spacing w:before="220"/>
        <w:rPr>
          <w:rFonts w:ascii="DM Sans" w:eastAsia="DM Sans" w:hAnsi="DM Sans" w:cs="DM Sans"/>
        </w:rPr>
      </w:pPr>
      <w:r>
        <w:rPr>
          <w:rFonts w:ascii="DM Sans" w:eastAsia="DM Sans" w:hAnsi="DM Sans" w:cs="DM Sans"/>
        </w:rPr>
        <w:t>reduced the benefits expected from the boiler replacement project;</w:t>
      </w:r>
    </w:p>
    <w:p w14:paraId="00000021" w14:textId="77777777" w:rsidR="0048029D" w:rsidRDefault="008A0291">
      <w:pPr>
        <w:numPr>
          <w:ilvl w:val="0"/>
          <w:numId w:val="1"/>
        </w:numPr>
        <w:rPr>
          <w:rFonts w:ascii="DM Sans" w:eastAsia="DM Sans" w:hAnsi="DM Sans" w:cs="DM Sans"/>
        </w:rPr>
      </w:pPr>
      <w:r>
        <w:rPr>
          <w:rFonts w:ascii="DM Sans" w:eastAsia="DM Sans" w:hAnsi="DM Sans" w:cs="DM Sans"/>
        </w:rPr>
        <w:t>resulted in continued expenditure on repairs that may have been avoidable;</w:t>
      </w:r>
    </w:p>
    <w:p w14:paraId="00000022" w14:textId="77777777" w:rsidR="0048029D" w:rsidRDefault="008A0291">
      <w:pPr>
        <w:numPr>
          <w:ilvl w:val="0"/>
          <w:numId w:val="1"/>
        </w:numPr>
        <w:spacing w:after="220"/>
        <w:rPr>
          <w:rFonts w:ascii="DM Sans" w:eastAsia="DM Sans" w:hAnsi="DM Sans" w:cs="DM Sans"/>
        </w:rPr>
      </w:pPr>
      <w:r>
        <w:rPr>
          <w:rFonts w:ascii="DM Sans" w:eastAsia="DM Sans" w:hAnsi="DM Sans" w:cs="DM Sans"/>
        </w:rPr>
        <w:t>contributed to the scale and cost of the works now being proposed.</w:t>
      </w:r>
    </w:p>
    <w:p w14:paraId="00000023" w14:textId="77777777" w:rsidR="0048029D" w:rsidRDefault="008A0291">
      <w:pPr>
        <w:spacing w:before="220" w:after="220"/>
        <w:rPr>
          <w:rFonts w:ascii="DM Sans" w:eastAsia="DM Sans" w:hAnsi="DM Sans" w:cs="DM Sans"/>
        </w:rPr>
      </w:pPr>
      <w:r>
        <w:rPr>
          <w:rFonts w:ascii="DM Sans" w:eastAsia="DM Sans" w:hAnsi="DM Sans" w:cs="DM Sans"/>
        </w:rPr>
        <w:t xml:space="preserve">We understood from the discussion that these works had previously sat with a different team. However, residents do not feel a clear explanation was provided as to why the project did not proceed earlier or what the impact of delaying these works </w:t>
      </w:r>
      <w:proofErr w:type="gramStart"/>
      <w:r>
        <w:rPr>
          <w:rFonts w:ascii="DM Sans" w:eastAsia="DM Sans" w:hAnsi="DM Sans" w:cs="DM Sans"/>
        </w:rPr>
        <w:t>was..</w:t>
      </w:r>
      <w:proofErr w:type="gramEnd"/>
    </w:p>
    <w:p w14:paraId="00000024" w14:textId="77777777" w:rsidR="0048029D" w:rsidRDefault="008A0291">
      <w:pPr>
        <w:spacing w:before="220" w:after="220"/>
        <w:rPr>
          <w:rFonts w:ascii="DM Sans" w:eastAsia="DM Sans" w:hAnsi="DM Sans" w:cs="DM Sans"/>
          <w:color w:val="1155CC"/>
          <w:u w:val="single"/>
        </w:rPr>
      </w:pPr>
      <w:r>
        <w:rPr>
          <w:rFonts w:ascii="DM Sans" w:eastAsia="DM Sans" w:hAnsi="DM Sans" w:cs="DM Sans"/>
        </w:rPr>
        <w:t>This formed a significant part of the discussion but is not reflected in the published minutes.</w:t>
      </w:r>
      <w:hyperlink r:id="rId7">
        <w:r>
          <w:rPr>
            <w:rFonts w:ascii="DM Sans" w:eastAsia="DM Sans" w:hAnsi="DM Sans" w:cs="DM Sans"/>
          </w:rPr>
          <w:t xml:space="preserve"> </w:t>
        </w:r>
      </w:hyperlink>
    </w:p>
    <w:p w14:paraId="00000025" w14:textId="77777777" w:rsidR="0048029D" w:rsidRDefault="008A0291">
      <w:pPr>
        <w:rPr>
          <w:rFonts w:ascii="DM Sans" w:eastAsia="DM Sans" w:hAnsi="DM Sans" w:cs="DM Sans"/>
          <w:b/>
          <w:bCs/>
        </w:rPr>
      </w:pPr>
      <w:r>
        <w:rPr>
          <w:rFonts w:ascii="DM Sans" w:eastAsia="DM Sans" w:hAnsi="DM Sans" w:cs="DM Sans"/>
          <w:b/>
          <w:bCs/>
        </w:rPr>
        <w:t>Request for additional time to respond before tender</w:t>
      </w:r>
    </w:p>
    <w:p w14:paraId="00000026" w14:textId="77777777" w:rsidR="0048029D" w:rsidRDefault="008A0291">
      <w:pPr>
        <w:spacing w:before="220" w:after="220"/>
        <w:rPr>
          <w:rFonts w:ascii="DM Sans" w:eastAsia="DM Sans" w:hAnsi="DM Sans" w:cs="DM Sans"/>
        </w:rPr>
      </w:pPr>
      <w:r>
        <w:rPr>
          <w:rFonts w:ascii="DM Sans" w:eastAsia="DM Sans" w:hAnsi="DM Sans" w:cs="DM Sans"/>
        </w:rPr>
        <w:t>We asked whether residents could be given more than 30 days to respond to future consultation documents before the Council proceeds to tender.</w:t>
      </w:r>
    </w:p>
    <w:p w14:paraId="00000027" w14:textId="77777777" w:rsidR="0048029D" w:rsidRDefault="008A0291">
      <w:pPr>
        <w:spacing w:before="220" w:after="220"/>
        <w:rPr>
          <w:rFonts w:ascii="DM Sans" w:eastAsia="DM Sans" w:hAnsi="DM Sans" w:cs="DM Sans"/>
        </w:rPr>
      </w:pPr>
      <w:r>
        <w:rPr>
          <w:rFonts w:ascii="DM Sans" w:eastAsia="DM Sans" w:hAnsi="DM Sans" w:cs="DM Sans"/>
        </w:rPr>
        <w:t>This request was made because we expect to receive further technical information and want adequate time to review and respond to it properly.</w:t>
      </w:r>
    </w:p>
    <w:p w14:paraId="00000028" w14:textId="77777777" w:rsidR="0048029D" w:rsidRDefault="008A0291">
      <w:pPr>
        <w:spacing w:before="220" w:after="220"/>
        <w:rPr>
          <w:rFonts w:ascii="DM Sans" w:eastAsia="DM Sans" w:hAnsi="DM Sans" w:cs="DM Sans"/>
        </w:rPr>
      </w:pPr>
      <w:r>
        <w:rPr>
          <w:rFonts w:ascii="DM Sans" w:eastAsia="DM Sans" w:hAnsi="DM Sans" w:cs="DM Sans"/>
        </w:rPr>
        <w:t>We also raised practical concerns regarding the consultation process:</w:t>
      </w:r>
    </w:p>
    <w:p w14:paraId="00000029" w14:textId="77777777" w:rsidR="0048029D" w:rsidRDefault="008A0291">
      <w:pPr>
        <w:numPr>
          <w:ilvl w:val="0"/>
          <w:numId w:val="6"/>
        </w:numPr>
        <w:spacing w:before="220"/>
        <w:rPr>
          <w:rFonts w:ascii="DM Sans" w:eastAsia="DM Sans" w:hAnsi="DM Sans" w:cs="DM Sans"/>
        </w:rPr>
      </w:pPr>
      <w:r>
        <w:rPr>
          <w:rFonts w:ascii="DM Sans" w:eastAsia="DM Sans" w:hAnsi="DM Sans" w:cs="DM Sans"/>
        </w:rPr>
        <w:t>Council letters frequently arrive one to two weeks after the date shown on the letter;</w:t>
      </w:r>
    </w:p>
    <w:p w14:paraId="0000002A" w14:textId="77777777" w:rsidR="0048029D" w:rsidRDefault="008A0291">
      <w:pPr>
        <w:numPr>
          <w:ilvl w:val="0"/>
          <w:numId w:val="6"/>
        </w:numPr>
        <w:rPr>
          <w:rFonts w:ascii="DM Sans" w:eastAsia="DM Sans" w:hAnsi="DM Sans" w:cs="DM Sans"/>
        </w:rPr>
      </w:pPr>
      <w:r>
        <w:rPr>
          <w:rFonts w:ascii="DM Sans" w:eastAsia="DM Sans" w:hAnsi="DM Sans" w:cs="DM Sans"/>
        </w:rPr>
        <w:t>a significant proportion of the consultation window may therefore already have elapsed before residents receive the information;</w:t>
      </w:r>
    </w:p>
    <w:p w14:paraId="0000002B" w14:textId="77777777" w:rsidR="0048029D" w:rsidRDefault="008A0291">
      <w:pPr>
        <w:numPr>
          <w:ilvl w:val="0"/>
          <w:numId w:val="6"/>
        </w:numPr>
        <w:rPr>
          <w:rFonts w:ascii="DM Sans" w:eastAsia="DM Sans" w:hAnsi="DM Sans" w:cs="DM Sans"/>
        </w:rPr>
      </w:pPr>
      <w:r>
        <w:rPr>
          <w:rFonts w:ascii="DM Sans" w:eastAsia="DM Sans" w:hAnsi="DM Sans" w:cs="DM Sans"/>
        </w:rPr>
        <w:t>the Homeownership Team email auto-response advises that replies may take up to 28 days;</w:t>
      </w:r>
    </w:p>
    <w:p w14:paraId="0000002C" w14:textId="77777777" w:rsidR="0048029D" w:rsidRDefault="008A0291">
      <w:pPr>
        <w:numPr>
          <w:ilvl w:val="0"/>
          <w:numId w:val="6"/>
        </w:numPr>
        <w:spacing w:after="220"/>
        <w:rPr>
          <w:rFonts w:ascii="DM Sans" w:eastAsia="DM Sans" w:hAnsi="DM Sans" w:cs="DM Sans"/>
        </w:rPr>
      </w:pPr>
      <w:r>
        <w:rPr>
          <w:rFonts w:ascii="DM Sans" w:eastAsia="DM Sans" w:hAnsi="DM Sans" w:cs="DM Sans"/>
        </w:rPr>
        <w:t>residents therefore have no confidence that issues / questions raised during consultation will necessarily be reviewed and acted upon within the consultation period.</w:t>
      </w:r>
    </w:p>
    <w:p w14:paraId="0000002D" w14:textId="77777777" w:rsidR="0048029D" w:rsidRDefault="008A0291">
      <w:pPr>
        <w:spacing w:before="220" w:after="220"/>
        <w:rPr>
          <w:rFonts w:ascii="DM Sans" w:eastAsia="DM Sans" w:hAnsi="DM Sans" w:cs="DM Sans"/>
          <w:b/>
          <w:bCs/>
        </w:rPr>
      </w:pPr>
      <w:r>
        <w:rPr>
          <w:rFonts w:ascii="DM Sans" w:eastAsia="DM Sans" w:hAnsi="DM Sans" w:cs="DM Sans"/>
        </w:rPr>
        <w:t>These concerns are not reflected in the published minutes.</w:t>
      </w:r>
      <w:hyperlink r:id="rId8">
        <w:r>
          <w:rPr>
            <w:rFonts w:ascii="DM Sans" w:eastAsia="DM Sans" w:hAnsi="DM Sans" w:cs="DM Sans"/>
          </w:rPr>
          <w:t xml:space="preserve"> </w:t>
        </w:r>
      </w:hyperlink>
      <w:r>
        <w:pict w14:anchorId="0A1CA2D2">
          <v:rect id="_x0000_i1026" style="width:0;height:1.5pt" o:hralign="center" o:hrstd="t" o:hr="t" fillcolor="#a0a0a0" stroked="f"/>
        </w:pict>
      </w:r>
      <w:r>
        <w:rPr>
          <w:rFonts w:ascii="DM Sans" w:eastAsia="DM Sans" w:hAnsi="DM Sans" w:cs="DM Sans"/>
          <w:b/>
          <w:bCs/>
        </w:rPr>
        <w:t>Metrics for the heating system</w:t>
      </w:r>
    </w:p>
    <w:p w14:paraId="0000002E" w14:textId="77777777" w:rsidR="0048029D" w:rsidRDefault="008A0291">
      <w:pPr>
        <w:spacing w:before="220" w:after="220"/>
        <w:rPr>
          <w:rFonts w:ascii="DM Sans" w:eastAsia="DM Sans" w:hAnsi="DM Sans" w:cs="DM Sans"/>
        </w:rPr>
      </w:pPr>
      <w:r>
        <w:rPr>
          <w:rFonts w:ascii="DM Sans" w:eastAsia="DM Sans" w:hAnsi="DM Sans" w:cs="DM Sans"/>
        </w:rPr>
        <w:t>We raised concerns that the Council appears able to measure availability but does not appear to have a clear baseline for affordability.</w:t>
      </w:r>
    </w:p>
    <w:p w14:paraId="0000002F" w14:textId="77777777" w:rsidR="0048029D" w:rsidRDefault="008A0291">
      <w:pPr>
        <w:spacing w:before="220" w:after="220"/>
        <w:rPr>
          <w:rFonts w:ascii="DM Sans" w:eastAsia="DM Sans" w:hAnsi="DM Sans" w:cs="DM Sans"/>
        </w:rPr>
      </w:pPr>
      <w:r>
        <w:rPr>
          <w:rFonts w:ascii="DM Sans" w:eastAsia="DM Sans" w:hAnsi="DM Sans" w:cs="DM Sans"/>
        </w:rPr>
        <w:t>The discussion focused heavily on availability and the target of achieving 99% availability and we were told this was the council’s priority objective. While we understand why reliability is important, affordability is equally important to residents and has become even more significant given recent increases in energy prices and wider cost-of-living pressures.</w:t>
      </w:r>
    </w:p>
    <w:p w14:paraId="00000030" w14:textId="77777777" w:rsidR="0048029D" w:rsidRDefault="008A0291">
      <w:pPr>
        <w:spacing w:before="220" w:after="220"/>
        <w:rPr>
          <w:rFonts w:ascii="DM Sans" w:eastAsia="DM Sans" w:hAnsi="DM Sans" w:cs="DM Sans"/>
        </w:rPr>
      </w:pPr>
      <w:r>
        <w:rPr>
          <w:rFonts w:ascii="DM Sans" w:eastAsia="DM Sans" w:hAnsi="DM Sans" w:cs="DM Sans"/>
        </w:rPr>
        <w:t>If affordability is one of the objectives informing investment decisions, residents would expect to see:</w:t>
      </w:r>
    </w:p>
    <w:p w14:paraId="00000031" w14:textId="77777777" w:rsidR="0048029D" w:rsidRDefault="008A0291">
      <w:pPr>
        <w:numPr>
          <w:ilvl w:val="0"/>
          <w:numId w:val="3"/>
        </w:numPr>
        <w:spacing w:before="220"/>
        <w:rPr>
          <w:rFonts w:ascii="DM Sans" w:eastAsia="DM Sans" w:hAnsi="DM Sans" w:cs="DM Sans"/>
        </w:rPr>
      </w:pPr>
      <w:r>
        <w:rPr>
          <w:rFonts w:ascii="DM Sans" w:eastAsia="DM Sans" w:hAnsi="DM Sans" w:cs="DM Sans"/>
        </w:rPr>
        <w:t>a baseline;</w:t>
      </w:r>
    </w:p>
    <w:p w14:paraId="00000032" w14:textId="77777777" w:rsidR="0048029D" w:rsidRDefault="008A0291">
      <w:pPr>
        <w:numPr>
          <w:ilvl w:val="0"/>
          <w:numId w:val="3"/>
        </w:numPr>
        <w:rPr>
          <w:rFonts w:ascii="DM Sans" w:eastAsia="DM Sans" w:hAnsi="DM Sans" w:cs="DM Sans"/>
        </w:rPr>
      </w:pPr>
      <w:r>
        <w:rPr>
          <w:rFonts w:ascii="DM Sans" w:eastAsia="DM Sans" w:hAnsi="DM Sans" w:cs="DM Sans"/>
        </w:rPr>
        <w:t>a target;</w:t>
      </w:r>
    </w:p>
    <w:p w14:paraId="00000033" w14:textId="77777777" w:rsidR="0048029D" w:rsidRDefault="008A0291">
      <w:pPr>
        <w:numPr>
          <w:ilvl w:val="0"/>
          <w:numId w:val="3"/>
        </w:numPr>
        <w:spacing w:after="220"/>
        <w:rPr>
          <w:rFonts w:ascii="DM Sans" w:eastAsia="DM Sans" w:hAnsi="DM Sans" w:cs="DM Sans"/>
        </w:rPr>
      </w:pPr>
      <w:r>
        <w:rPr>
          <w:rFonts w:ascii="DM Sans" w:eastAsia="DM Sans" w:hAnsi="DM Sans" w:cs="DM Sans"/>
        </w:rPr>
        <w:t>a way of measuring success.</w:t>
      </w:r>
    </w:p>
    <w:p w14:paraId="00000034" w14:textId="77777777" w:rsidR="0048029D" w:rsidRDefault="008A0291">
      <w:pPr>
        <w:spacing w:before="220" w:after="220"/>
        <w:rPr>
          <w:rFonts w:ascii="DM Sans" w:eastAsia="DM Sans" w:hAnsi="DM Sans" w:cs="DM Sans"/>
        </w:rPr>
      </w:pPr>
      <w:r>
        <w:rPr>
          <w:rFonts w:ascii="DM Sans" w:eastAsia="DM Sans" w:hAnsi="DM Sans" w:cs="DM Sans"/>
        </w:rPr>
        <w:t>Without this, it is difficult to understand how affordability is being considered as part of the decision-making process.</w:t>
      </w:r>
    </w:p>
    <w:p w14:paraId="00000035" w14:textId="77777777" w:rsidR="0048029D" w:rsidRDefault="008A0291">
      <w:pPr>
        <w:spacing w:before="220" w:after="220"/>
        <w:rPr>
          <w:rFonts w:ascii="DM Sans" w:eastAsia="DM Sans" w:hAnsi="DM Sans" w:cs="DM Sans"/>
        </w:rPr>
      </w:pPr>
      <w:r>
        <w:rPr>
          <w:rFonts w:ascii="DM Sans" w:eastAsia="DM Sans" w:hAnsi="DM Sans" w:cs="DM Sans"/>
        </w:rPr>
        <w:t>We raised a similar concern regarding carbon.</w:t>
      </w:r>
    </w:p>
    <w:p w14:paraId="00000036" w14:textId="77777777" w:rsidR="0048029D" w:rsidRDefault="008A0291">
      <w:pPr>
        <w:spacing w:before="220" w:after="220"/>
        <w:rPr>
          <w:rFonts w:ascii="DM Sans" w:eastAsia="DM Sans" w:hAnsi="DM Sans" w:cs="DM Sans"/>
        </w:rPr>
      </w:pPr>
      <w:r>
        <w:rPr>
          <w:rFonts w:ascii="DM Sans" w:eastAsia="DM Sans" w:hAnsi="DM Sans" w:cs="DM Sans"/>
        </w:rPr>
        <w:t>We have heard references to decarbonisation and carbon neutrality but have not seen a quantified comparison of the carbon impacts of each option, the projected carbon reductions expected from the preferred option, or an explanation of how carbon considerations influenced the final recommendation. This discussion is not reflected in the published minutes.</w:t>
      </w:r>
    </w:p>
    <w:p w14:paraId="00000037" w14:textId="77777777" w:rsidR="0048029D" w:rsidRDefault="008A0291">
      <w:pPr>
        <w:spacing w:before="220" w:after="220"/>
        <w:rPr>
          <w:rFonts w:ascii="DM Sans" w:eastAsia="DM Sans" w:hAnsi="DM Sans" w:cs="DM Sans"/>
          <w:b/>
          <w:bCs/>
        </w:rPr>
      </w:pPr>
      <w:r>
        <w:rPr>
          <w:rFonts w:ascii="DM Sans" w:eastAsia="DM Sans" w:hAnsi="DM Sans" w:cs="DM Sans"/>
        </w:rPr>
        <w:lastRenderedPageBreak/>
        <w:t>This discussion is not reflected in the published minutes.</w:t>
      </w:r>
      <w:hyperlink r:id="rId9">
        <w:r>
          <w:rPr>
            <w:rFonts w:ascii="DM Sans" w:eastAsia="DM Sans" w:hAnsi="DM Sans" w:cs="DM Sans"/>
          </w:rPr>
          <w:t xml:space="preserve"> </w:t>
        </w:r>
      </w:hyperlink>
    </w:p>
    <w:p w14:paraId="00000038" w14:textId="77777777" w:rsidR="0048029D" w:rsidRDefault="008A0291">
      <w:pPr>
        <w:spacing w:before="220" w:after="220"/>
        <w:rPr>
          <w:rFonts w:ascii="DM Sans" w:eastAsia="DM Sans" w:hAnsi="DM Sans" w:cs="DM Sans"/>
          <w:b/>
          <w:bCs/>
        </w:rPr>
      </w:pPr>
      <w:r>
        <w:pict w14:anchorId="14C3AF28">
          <v:rect id="_x0000_i1027" style="width:0;height:1.5pt" o:hralign="center" o:hrstd="t" o:hr="t" fillcolor="#a0a0a0" stroked="f"/>
        </w:pict>
      </w:r>
      <w:r>
        <w:rPr>
          <w:rFonts w:ascii="DM Sans" w:eastAsia="DM Sans" w:hAnsi="DM Sans" w:cs="DM Sans"/>
          <w:b/>
          <w:bCs/>
        </w:rPr>
        <w:t>Guarantee for works completed</w:t>
      </w:r>
    </w:p>
    <w:p w14:paraId="00000039" w14:textId="77777777" w:rsidR="0048029D" w:rsidRDefault="008A0291">
      <w:pPr>
        <w:spacing w:before="220" w:after="220"/>
        <w:rPr>
          <w:rFonts w:ascii="DM Sans" w:eastAsia="DM Sans" w:hAnsi="DM Sans" w:cs="DM Sans"/>
        </w:rPr>
      </w:pPr>
      <w:r>
        <w:rPr>
          <w:rFonts w:ascii="DM Sans" w:eastAsia="DM Sans" w:hAnsi="DM Sans" w:cs="DM Sans"/>
        </w:rPr>
        <w:t>During the discussion, officers stated that the replacement pipework would be protected by a long-term guarantee and that costs associated with defects attributable to newly installed pipework would not be passed on to leaseholders and freeholders.</w:t>
      </w:r>
    </w:p>
    <w:p w14:paraId="0000003A" w14:textId="77777777" w:rsidR="0048029D" w:rsidRDefault="008A0291">
      <w:pPr>
        <w:spacing w:before="220" w:after="220"/>
        <w:rPr>
          <w:rFonts w:ascii="DM Sans" w:eastAsia="DM Sans" w:hAnsi="DM Sans" w:cs="DM Sans"/>
        </w:rPr>
      </w:pPr>
      <w:r>
        <w:rPr>
          <w:rFonts w:ascii="DM Sans" w:eastAsia="DM Sans" w:hAnsi="DM Sans" w:cs="DM Sans"/>
        </w:rPr>
        <w:t>Throughout this consultation we have repeatedly been told that it is difficult to isolate data and determine exactly which issues are attributable to particular sections of pipework.</w:t>
      </w:r>
    </w:p>
    <w:p w14:paraId="0000003B" w14:textId="77777777" w:rsidR="0048029D" w:rsidRDefault="008A0291">
      <w:pPr>
        <w:spacing w:before="220" w:after="220"/>
        <w:rPr>
          <w:rFonts w:ascii="DM Sans" w:eastAsia="DM Sans" w:hAnsi="DM Sans" w:cs="DM Sans"/>
        </w:rPr>
      </w:pPr>
      <w:r>
        <w:rPr>
          <w:rFonts w:ascii="DM Sans" w:eastAsia="DM Sans" w:hAnsi="DM Sans" w:cs="DM Sans"/>
        </w:rPr>
        <w:t xml:space="preserve">We have concerns, therefore, as to whether we will in reality be protected by any guarantee. </w:t>
      </w:r>
    </w:p>
    <w:p w14:paraId="0000003C" w14:textId="77777777" w:rsidR="0048029D" w:rsidRDefault="008A0291">
      <w:pPr>
        <w:spacing w:before="220" w:after="220"/>
        <w:rPr>
          <w:rFonts w:ascii="DM Sans" w:eastAsia="DM Sans" w:hAnsi="DM Sans" w:cs="DM Sans"/>
          <w:color w:val="1155CC"/>
          <w:u w:val="single"/>
        </w:rPr>
      </w:pPr>
      <w:r>
        <w:rPr>
          <w:rFonts w:ascii="DM Sans" w:eastAsia="DM Sans" w:hAnsi="DM Sans" w:cs="DM Sans"/>
        </w:rPr>
        <w:t>This discussion is not recorded in the published minutes.</w:t>
      </w:r>
      <w:hyperlink r:id="rId10">
        <w:r>
          <w:rPr>
            <w:rFonts w:ascii="DM Sans" w:eastAsia="DM Sans" w:hAnsi="DM Sans" w:cs="DM Sans"/>
          </w:rPr>
          <w:t xml:space="preserve"> </w:t>
        </w:r>
      </w:hyperlink>
    </w:p>
    <w:p w14:paraId="0000003D" w14:textId="77777777" w:rsidR="0048029D" w:rsidRDefault="008A0291">
      <w:pPr>
        <w:rPr>
          <w:rFonts w:ascii="DM Sans" w:eastAsia="DM Sans" w:hAnsi="DM Sans" w:cs="DM Sans"/>
          <w:b/>
          <w:bCs/>
        </w:rPr>
      </w:pPr>
      <w:r>
        <w:pict w14:anchorId="3A197BBF">
          <v:rect id="_x0000_i1028" style="width:0;height:1.5pt" o:hralign="center" o:hrstd="t" o:hr="t" fillcolor="#a0a0a0" stroked="f"/>
        </w:pict>
      </w:r>
      <w:r>
        <w:rPr>
          <w:rFonts w:ascii="DM Sans" w:eastAsia="DM Sans" w:hAnsi="DM Sans" w:cs="DM Sans"/>
          <w:b/>
          <w:bCs/>
        </w:rPr>
        <w:t>Feedback and resident engagement</w:t>
      </w:r>
    </w:p>
    <w:p w14:paraId="0000003E" w14:textId="77777777" w:rsidR="0048029D" w:rsidRDefault="008A0291">
      <w:pPr>
        <w:spacing w:before="220" w:after="220"/>
        <w:rPr>
          <w:rFonts w:ascii="DM Sans" w:eastAsia="DM Sans" w:hAnsi="DM Sans" w:cs="DM Sans"/>
        </w:rPr>
      </w:pPr>
      <w:r>
        <w:rPr>
          <w:rFonts w:ascii="DM Sans" w:eastAsia="DM Sans" w:hAnsi="DM Sans" w:cs="DM Sans"/>
        </w:rPr>
        <w:t>We expressed confusion regarding the role of resident engagement within this project.</w:t>
      </w:r>
    </w:p>
    <w:p w14:paraId="0000003F" w14:textId="77777777" w:rsidR="0048029D" w:rsidRDefault="008A0291">
      <w:pPr>
        <w:spacing w:before="220" w:after="220"/>
        <w:rPr>
          <w:rFonts w:ascii="DM Sans" w:eastAsia="DM Sans" w:hAnsi="DM Sans" w:cs="DM Sans"/>
        </w:rPr>
      </w:pPr>
      <w:r>
        <w:rPr>
          <w:rFonts w:ascii="DM Sans" w:eastAsia="DM Sans" w:hAnsi="DM Sans" w:cs="DM Sans"/>
        </w:rPr>
        <w:t>Residents were advised that engagement would increase when project works begin on site. However, residents consider the project to have already started.</w:t>
      </w:r>
    </w:p>
    <w:p w14:paraId="00000040" w14:textId="77777777" w:rsidR="0048029D" w:rsidRDefault="008A0291">
      <w:pPr>
        <w:spacing w:before="220" w:after="220"/>
        <w:rPr>
          <w:rFonts w:ascii="DM Sans" w:eastAsia="DM Sans" w:hAnsi="DM Sans" w:cs="DM Sans"/>
        </w:rPr>
      </w:pPr>
      <w:r>
        <w:rPr>
          <w:rFonts w:ascii="DM Sans" w:eastAsia="DM Sans" w:hAnsi="DM Sans" w:cs="DM Sans"/>
        </w:rPr>
        <w:t>Activities such as:</w:t>
      </w:r>
    </w:p>
    <w:p w14:paraId="00000041" w14:textId="77777777" w:rsidR="0048029D" w:rsidRDefault="008A0291">
      <w:pPr>
        <w:numPr>
          <w:ilvl w:val="0"/>
          <w:numId w:val="10"/>
        </w:numPr>
        <w:spacing w:before="220"/>
        <w:rPr>
          <w:rFonts w:ascii="DM Sans" w:eastAsia="DM Sans" w:hAnsi="DM Sans" w:cs="DM Sans"/>
        </w:rPr>
      </w:pPr>
      <w:r>
        <w:rPr>
          <w:rFonts w:ascii="DM Sans" w:eastAsia="DM Sans" w:hAnsi="DM Sans" w:cs="DM Sans"/>
        </w:rPr>
        <w:t>scoping;</w:t>
      </w:r>
    </w:p>
    <w:p w14:paraId="00000042" w14:textId="77777777" w:rsidR="0048029D" w:rsidRDefault="008A0291">
      <w:pPr>
        <w:numPr>
          <w:ilvl w:val="0"/>
          <w:numId w:val="10"/>
        </w:numPr>
        <w:rPr>
          <w:rFonts w:ascii="DM Sans" w:eastAsia="DM Sans" w:hAnsi="DM Sans" w:cs="DM Sans"/>
        </w:rPr>
      </w:pPr>
      <w:r>
        <w:rPr>
          <w:rFonts w:ascii="DM Sans" w:eastAsia="DM Sans" w:hAnsi="DM Sans" w:cs="DM Sans"/>
        </w:rPr>
        <w:t>option development;</w:t>
      </w:r>
    </w:p>
    <w:p w14:paraId="00000043" w14:textId="77777777" w:rsidR="0048029D" w:rsidRDefault="008A0291">
      <w:pPr>
        <w:numPr>
          <w:ilvl w:val="0"/>
          <w:numId w:val="10"/>
        </w:numPr>
        <w:rPr>
          <w:rFonts w:ascii="DM Sans" w:eastAsia="DM Sans" w:hAnsi="DM Sans" w:cs="DM Sans"/>
        </w:rPr>
      </w:pPr>
      <w:r>
        <w:rPr>
          <w:rFonts w:ascii="DM Sans" w:eastAsia="DM Sans" w:hAnsi="DM Sans" w:cs="DM Sans"/>
        </w:rPr>
        <w:t>design;</w:t>
      </w:r>
    </w:p>
    <w:p w14:paraId="00000044" w14:textId="77777777" w:rsidR="0048029D" w:rsidRDefault="008A0291">
      <w:pPr>
        <w:numPr>
          <w:ilvl w:val="0"/>
          <w:numId w:val="10"/>
        </w:numPr>
        <w:rPr>
          <w:rFonts w:ascii="DM Sans" w:eastAsia="DM Sans" w:hAnsi="DM Sans" w:cs="DM Sans"/>
        </w:rPr>
      </w:pPr>
      <w:r>
        <w:rPr>
          <w:rFonts w:ascii="DM Sans" w:eastAsia="DM Sans" w:hAnsi="DM Sans" w:cs="DM Sans"/>
        </w:rPr>
        <w:t>procurement preparation;</w:t>
      </w:r>
    </w:p>
    <w:p w14:paraId="00000045" w14:textId="77777777" w:rsidR="0048029D" w:rsidRDefault="008A0291">
      <w:pPr>
        <w:numPr>
          <w:ilvl w:val="0"/>
          <w:numId w:val="10"/>
        </w:numPr>
        <w:rPr>
          <w:rFonts w:ascii="DM Sans" w:eastAsia="DM Sans" w:hAnsi="DM Sans" w:cs="DM Sans"/>
        </w:rPr>
      </w:pPr>
      <w:r>
        <w:rPr>
          <w:rFonts w:ascii="DM Sans" w:eastAsia="DM Sans" w:hAnsi="DM Sans" w:cs="DM Sans"/>
        </w:rPr>
        <w:t>drafting tender documents;</w:t>
      </w:r>
    </w:p>
    <w:p w14:paraId="00000046" w14:textId="77777777" w:rsidR="0048029D" w:rsidRDefault="008A0291">
      <w:pPr>
        <w:numPr>
          <w:ilvl w:val="0"/>
          <w:numId w:val="10"/>
        </w:numPr>
        <w:spacing w:after="220"/>
        <w:rPr>
          <w:rFonts w:ascii="DM Sans" w:eastAsia="DM Sans" w:hAnsi="DM Sans" w:cs="DM Sans"/>
        </w:rPr>
      </w:pPr>
      <w:r>
        <w:rPr>
          <w:rFonts w:ascii="DM Sans" w:eastAsia="DM Sans" w:hAnsi="DM Sans" w:cs="DM Sans"/>
        </w:rPr>
        <w:t>consultation before procurement;</w:t>
      </w:r>
    </w:p>
    <w:p w14:paraId="00000047" w14:textId="77777777" w:rsidR="0048029D" w:rsidRDefault="008A0291">
      <w:pPr>
        <w:spacing w:before="220" w:after="220"/>
        <w:rPr>
          <w:rFonts w:ascii="DM Sans" w:eastAsia="DM Sans" w:hAnsi="DM Sans" w:cs="DM Sans"/>
        </w:rPr>
      </w:pPr>
      <w:r>
        <w:rPr>
          <w:rFonts w:ascii="DM Sans" w:eastAsia="DM Sans" w:hAnsi="DM Sans" w:cs="DM Sans"/>
        </w:rPr>
        <w:t>are all project activities.</w:t>
      </w:r>
    </w:p>
    <w:p w14:paraId="00000048" w14:textId="77777777" w:rsidR="0048029D" w:rsidRDefault="008A0291">
      <w:pPr>
        <w:spacing w:before="220" w:after="220"/>
        <w:rPr>
          <w:rFonts w:ascii="DM Sans" w:eastAsia="DM Sans" w:hAnsi="DM Sans" w:cs="DM Sans"/>
        </w:rPr>
      </w:pPr>
      <w:r>
        <w:rPr>
          <w:rFonts w:ascii="DM Sans" w:eastAsia="DM Sans" w:hAnsi="DM Sans" w:cs="DM Sans"/>
        </w:rPr>
        <w:t>We consider these to be some of the most important stages of the project because they determine what residents are ultimately being asked to pay for.</w:t>
      </w:r>
    </w:p>
    <w:p w14:paraId="00000049" w14:textId="77777777" w:rsidR="0048029D" w:rsidRDefault="008A0291">
      <w:pPr>
        <w:spacing w:before="220" w:after="220"/>
        <w:rPr>
          <w:rFonts w:ascii="DM Sans" w:eastAsia="DM Sans" w:hAnsi="DM Sans" w:cs="DM Sans"/>
        </w:rPr>
      </w:pPr>
      <w:r>
        <w:rPr>
          <w:rFonts w:ascii="DM Sans" w:eastAsia="DM Sans" w:hAnsi="DM Sans" w:cs="DM Sans"/>
        </w:rPr>
        <w:t>We therefore questioned an approach where dedicated resident engagement begins only after key investment decisions have already been made.</w:t>
      </w:r>
    </w:p>
    <w:p w14:paraId="0000004A" w14:textId="77777777" w:rsidR="0048029D" w:rsidRDefault="008A0291">
      <w:pPr>
        <w:spacing w:before="220" w:after="220"/>
        <w:rPr>
          <w:rFonts w:ascii="DM Sans" w:eastAsia="DM Sans" w:hAnsi="DM Sans" w:cs="DM Sans"/>
        </w:rPr>
      </w:pPr>
      <w:r>
        <w:rPr>
          <w:rFonts w:ascii="DM Sans" w:eastAsia="DM Sans" w:hAnsi="DM Sans" w:cs="DM Sans"/>
        </w:rPr>
        <w:t>Residents believe there should be dedicated engagement support from the point the Section 20 process begins through to project completion.</w:t>
      </w:r>
    </w:p>
    <w:p w14:paraId="0000004B" w14:textId="77777777" w:rsidR="0048029D" w:rsidRDefault="008A0291">
      <w:pPr>
        <w:spacing w:before="220" w:after="220"/>
        <w:rPr>
          <w:rFonts w:ascii="DM Sans" w:eastAsia="DM Sans" w:hAnsi="DM Sans" w:cs="DM Sans"/>
        </w:rPr>
      </w:pPr>
      <w:r>
        <w:rPr>
          <w:rFonts w:ascii="DM Sans" w:eastAsia="DM Sans" w:hAnsi="DM Sans" w:cs="DM Sans"/>
        </w:rPr>
        <w:t>We also highlighted the absence of a clear feedback loop.</w:t>
      </w:r>
    </w:p>
    <w:p w14:paraId="0000004C" w14:textId="77777777" w:rsidR="0048029D" w:rsidRDefault="008A0291">
      <w:pPr>
        <w:spacing w:before="220" w:after="220"/>
        <w:rPr>
          <w:rFonts w:ascii="DM Sans" w:eastAsia="DM Sans" w:hAnsi="DM Sans" w:cs="DM Sans"/>
        </w:rPr>
      </w:pPr>
      <w:r>
        <w:rPr>
          <w:rFonts w:ascii="DM Sans" w:eastAsia="DM Sans" w:hAnsi="DM Sans" w:cs="DM Sans"/>
        </w:rPr>
        <w:t>At present residents do not know:</w:t>
      </w:r>
    </w:p>
    <w:p w14:paraId="0000004D" w14:textId="77777777" w:rsidR="0048029D" w:rsidRDefault="008A0291">
      <w:pPr>
        <w:numPr>
          <w:ilvl w:val="0"/>
          <w:numId w:val="9"/>
        </w:numPr>
        <w:spacing w:before="220"/>
        <w:rPr>
          <w:rFonts w:ascii="DM Sans" w:eastAsia="DM Sans" w:hAnsi="DM Sans" w:cs="DM Sans"/>
        </w:rPr>
      </w:pPr>
      <w:r>
        <w:rPr>
          <w:rFonts w:ascii="DM Sans" w:eastAsia="DM Sans" w:hAnsi="DM Sans" w:cs="DM Sans"/>
        </w:rPr>
        <w:t>what feedback has been received;</w:t>
      </w:r>
    </w:p>
    <w:p w14:paraId="0000004E" w14:textId="77777777" w:rsidR="0048029D" w:rsidRDefault="008A0291">
      <w:pPr>
        <w:numPr>
          <w:ilvl w:val="0"/>
          <w:numId w:val="9"/>
        </w:numPr>
        <w:rPr>
          <w:rFonts w:ascii="DM Sans" w:eastAsia="DM Sans" w:hAnsi="DM Sans" w:cs="DM Sans"/>
        </w:rPr>
      </w:pPr>
      <w:r>
        <w:rPr>
          <w:rFonts w:ascii="DM Sans" w:eastAsia="DM Sans" w:hAnsi="DM Sans" w:cs="DM Sans"/>
        </w:rPr>
        <w:t>how that feedback has been considered;</w:t>
      </w:r>
    </w:p>
    <w:p w14:paraId="0000004F" w14:textId="77777777" w:rsidR="0048029D" w:rsidRDefault="008A0291">
      <w:pPr>
        <w:numPr>
          <w:ilvl w:val="0"/>
          <w:numId w:val="9"/>
        </w:numPr>
        <w:rPr>
          <w:rFonts w:ascii="DM Sans" w:eastAsia="DM Sans" w:hAnsi="DM Sans" w:cs="DM Sans"/>
        </w:rPr>
      </w:pPr>
      <w:r>
        <w:rPr>
          <w:rFonts w:ascii="DM Sans" w:eastAsia="DM Sans" w:hAnsi="DM Sans" w:cs="DM Sans"/>
        </w:rPr>
        <w:t>whether it has influenced project scope;</w:t>
      </w:r>
    </w:p>
    <w:p w14:paraId="00000050" w14:textId="77777777" w:rsidR="0048029D" w:rsidRDefault="008A0291">
      <w:pPr>
        <w:numPr>
          <w:ilvl w:val="0"/>
          <w:numId w:val="9"/>
        </w:numPr>
        <w:rPr>
          <w:rFonts w:ascii="DM Sans" w:eastAsia="DM Sans" w:hAnsi="DM Sans" w:cs="DM Sans"/>
        </w:rPr>
      </w:pPr>
      <w:r>
        <w:rPr>
          <w:rFonts w:ascii="DM Sans" w:eastAsia="DM Sans" w:hAnsi="DM Sans" w:cs="DM Sans"/>
        </w:rPr>
        <w:t>whether it has influenced decision-making;</w:t>
      </w:r>
    </w:p>
    <w:p w14:paraId="00000051" w14:textId="77777777" w:rsidR="0048029D" w:rsidRDefault="008A0291">
      <w:pPr>
        <w:numPr>
          <w:ilvl w:val="0"/>
          <w:numId w:val="9"/>
        </w:numPr>
        <w:spacing w:after="220"/>
        <w:rPr>
          <w:rFonts w:ascii="DM Sans" w:eastAsia="DM Sans" w:hAnsi="DM Sans" w:cs="DM Sans"/>
        </w:rPr>
      </w:pPr>
      <w:r>
        <w:rPr>
          <w:rFonts w:ascii="DM Sans" w:eastAsia="DM Sans" w:hAnsi="DM Sans" w:cs="DM Sans"/>
        </w:rPr>
        <w:t>what actions the Council has taken in response.</w:t>
      </w:r>
    </w:p>
    <w:p w14:paraId="00000052" w14:textId="77777777" w:rsidR="0048029D" w:rsidRDefault="008A0291">
      <w:pPr>
        <w:spacing w:before="220" w:after="220"/>
        <w:rPr>
          <w:rFonts w:ascii="DM Sans" w:eastAsia="DM Sans" w:hAnsi="DM Sans" w:cs="DM Sans"/>
        </w:rPr>
      </w:pPr>
      <w:r>
        <w:rPr>
          <w:rFonts w:ascii="DM Sans" w:eastAsia="DM Sans" w:hAnsi="DM Sans" w:cs="DM Sans"/>
        </w:rPr>
        <w:t>This was a significant part of the discussion but is only partially reflected in the published minutes.</w:t>
      </w:r>
      <w:hyperlink r:id="rId11">
        <w:r>
          <w:rPr>
            <w:rFonts w:ascii="DM Sans" w:eastAsia="DM Sans" w:hAnsi="DM Sans" w:cs="DM Sans"/>
          </w:rPr>
          <w:t xml:space="preserve"> </w:t>
        </w:r>
      </w:hyperlink>
    </w:p>
    <w:p w14:paraId="00000053" w14:textId="77777777" w:rsidR="0048029D" w:rsidRDefault="008A0291">
      <w:pPr>
        <w:spacing w:before="220" w:after="220"/>
        <w:rPr>
          <w:rFonts w:ascii="DM Sans" w:eastAsia="DM Sans" w:hAnsi="DM Sans" w:cs="DM Sans"/>
        </w:rPr>
      </w:pPr>
      <w:r>
        <w:rPr>
          <w:rFonts w:ascii="DM Sans" w:eastAsia="DM Sans" w:hAnsi="DM Sans" w:cs="DM Sans"/>
        </w:rPr>
        <w:t>We also expressed concerns regarding the recommendation of contractors.</w:t>
      </w:r>
    </w:p>
    <w:p w14:paraId="00000054" w14:textId="77777777" w:rsidR="0048029D" w:rsidRDefault="008A0291">
      <w:pPr>
        <w:spacing w:before="220" w:after="220"/>
        <w:rPr>
          <w:rFonts w:ascii="DM Sans" w:eastAsia="DM Sans" w:hAnsi="DM Sans" w:cs="DM Sans"/>
        </w:rPr>
      </w:pPr>
      <w:r>
        <w:rPr>
          <w:rFonts w:ascii="DM Sans" w:eastAsia="DM Sans" w:hAnsi="DM Sans" w:cs="DM Sans"/>
        </w:rPr>
        <w:t>We were informed that residents are no longer able to recommend contractors because the relevant consultation period has now passed. However, when the Notice of Intention was issued, only very high-level information about the project was available.</w:t>
      </w:r>
    </w:p>
    <w:p w14:paraId="00000055" w14:textId="77777777" w:rsidR="0048029D" w:rsidRDefault="008A0291">
      <w:pPr>
        <w:spacing w:before="220" w:after="220"/>
        <w:rPr>
          <w:rFonts w:ascii="DM Sans" w:eastAsia="DM Sans" w:hAnsi="DM Sans" w:cs="DM Sans"/>
        </w:rPr>
      </w:pPr>
      <w:r>
        <w:rPr>
          <w:rFonts w:ascii="DM Sans" w:eastAsia="DM Sans" w:hAnsi="DM Sans" w:cs="DM Sans"/>
        </w:rPr>
        <w:t>Residents feel that meaningful consideration of alternative contractors or approaches was difficult because we had not yet received sufficient information about the scope of the works.</w:t>
      </w:r>
    </w:p>
    <w:p w14:paraId="00000056" w14:textId="77777777" w:rsidR="0048029D" w:rsidRDefault="008A0291">
      <w:pPr>
        <w:spacing w:before="220" w:after="220"/>
        <w:rPr>
          <w:rFonts w:ascii="DM Sans" w:eastAsia="DM Sans" w:hAnsi="DM Sans" w:cs="DM Sans"/>
          <w:color w:val="1155CC"/>
          <w:u w:val="single"/>
        </w:rPr>
      </w:pPr>
      <w:r>
        <w:rPr>
          <w:rFonts w:ascii="DM Sans" w:eastAsia="DM Sans" w:hAnsi="DM Sans" w:cs="DM Sans"/>
        </w:rPr>
        <w:lastRenderedPageBreak/>
        <w:t>This concern is not reflected in the published minutes.</w:t>
      </w:r>
      <w:hyperlink r:id="rId12">
        <w:r>
          <w:rPr>
            <w:rFonts w:ascii="DM Sans" w:eastAsia="DM Sans" w:hAnsi="DM Sans" w:cs="DM Sans"/>
          </w:rPr>
          <w:t xml:space="preserve"> </w:t>
        </w:r>
      </w:hyperlink>
    </w:p>
    <w:p w14:paraId="00000057" w14:textId="77777777" w:rsidR="0048029D" w:rsidRDefault="008A0291">
      <w:pPr>
        <w:rPr>
          <w:rFonts w:ascii="DM Sans" w:eastAsia="DM Sans" w:hAnsi="DM Sans" w:cs="DM Sans"/>
        </w:rPr>
      </w:pPr>
      <w:r>
        <w:pict w14:anchorId="7CDA35C6">
          <v:rect id="_x0000_i1029" style="width:0;height:1.5pt" o:hralign="center" o:hrstd="t" o:hr="t" fillcolor="#a0a0a0" stroked="f"/>
        </w:pict>
      </w:r>
    </w:p>
    <w:p w14:paraId="00000058" w14:textId="77777777" w:rsidR="0048029D" w:rsidRDefault="008A0291">
      <w:pPr>
        <w:pStyle w:val="Heading1"/>
        <w:keepNext w:val="0"/>
        <w:keepLines w:val="0"/>
        <w:spacing w:before="480"/>
        <w:rPr>
          <w:rFonts w:ascii="DM Sans" w:eastAsia="DM Sans" w:hAnsi="DM Sans" w:cs="DM Sans"/>
          <w:b/>
          <w:bCs/>
          <w:sz w:val="22"/>
          <w:szCs w:val="22"/>
        </w:rPr>
      </w:pPr>
      <w:bookmarkStart w:id="2" w:name="_ypb12nxvyt54" w:colFirst="0" w:colLast="0"/>
      <w:bookmarkEnd w:id="2"/>
      <w:r>
        <w:rPr>
          <w:rFonts w:ascii="DM Sans" w:eastAsia="DM Sans" w:hAnsi="DM Sans" w:cs="DM Sans"/>
          <w:b/>
          <w:bCs/>
          <w:sz w:val="22"/>
          <w:szCs w:val="22"/>
        </w:rPr>
        <w:t>Quality of data</w:t>
      </w:r>
    </w:p>
    <w:p w14:paraId="00000059" w14:textId="77777777" w:rsidR="0048029D" w:rsidRDefault="008A0291">
      <w:pPr>
        <w:spacing w:before="220" w:after="220"/>
        <w:rPr>
          <w:rFonts w:ascii="DM Sans" w:eastAsia="DM Sans" w:hAnsi="DM Sans" w:cs="DM Sans"/>
        </w:rPr>
      </w:pPr>
      <w:r>
        <w:rPr>
          <w:rFonts w:ascii="DM Sans" w:eastAsia="DM Sans" w:hAnsi="DM Sans" w:cs="DM Sans"/>
        </w:rPr>
        <w:t>We raised concerns regarding the quality of the data being used to make decisions about the estate.</w:t>
      </w:r>
    </w:p>
    <w:p w14:paraId="0000005A" w14:textId="77777777" w:rsidR="0048029D" w:rsidRDefault="008A0291">
      <w:pPr>
        <w:spacing w:before="220" w:after="220"/>
        <w:rPr>
          <w:rFonts w:ascii="DM Sans" w:eastAsia="DM Sans" w:hAnsi="DM Sans" w:cs="DM Sans"/>
        </w:rPr>
      </w:pPr>
      <w:r>
        <w:rPr>
          <w:rFonts w:ascii="DM Sans" w:eastAsia="DM Sans" w:hAnsi="DM Sans" w:cs="DM Sans"/>
        </w:rPr>
        <w:t>As discussed during the meeting, residents believe that:</w:t>
      </w:r>
    </w:p>
    <w:p w14:paraId="0000005B" w14:textId="77777777" w:rsidR="0048029D" w:rsidRDefault="008A0291">
      <w:pPr>
        <w:numPr>
          <w:ilvl w:val="0"/>
          <w:numId w:val="8"/>
        </w:numPr>
        <w:spacing w:before="220"/>
        <w:rPr>
          <w:rFonts w:ascii="DM Sans" w:eastAsia="DM Sans" w:hAnsi="DM Sans" w:cs="DM Sans"/>
        </w:rPr>
      </w:pPr>
      <w:r>
        <w:rPr>
          <w:rFonts w:ascii="DM Sans" w:eastAsia="DM Sans" w:hAnsi="DM Sans" w:cs="DM Sans"/>
        </w:rPr>
        <w:t>the Contact Centre does not always accurately record communal outages;</w:t>
      </w:r>
    </w:p>
    <w:p w14:paraId="0000005C" w14:textId="77777777" w:rsidR="0048029D" w:rsidRDefault="008A0291">
      <w:pPr>
        <w:numPr>
          <w:ilvl w:val="0"/>
          <w:numId w:val="8"/>
        </w:numPr>
        <w:rPr>
          <w:rFonts w:ascii="DM Sans" w:eastAsia="DM Sans" w:hAnsi="DM Sans" w:cs="DM Sans"/>
        </w:rPr>
      </w:pPr>
      <w:r>
        <w:rPr>
          <w:rFonts w:ascii="DM Sans" w:eastAsia="DM Sans" w:hAnsi="DM Sans" w:cs="DM Sans"/>
        </w:rPr>
        <w:t>we believe that OCO records may not always provide a complete picture of issues on the estate;</w:t>
      </w:r>
    </w:p>
    <w:p w14:paraId="0000005D" w14:textId="77777777" w:rsidR="0048029D" w:rsidRDefault="008A0291">
      <w:pPr>
        <w:numPr>
          <w:ilvl w:val="0"/>
          <w:numId w:val="8"/>
        </w:numPr>
        <w:spacing w:after="220"/>
        <w:rPr>
          <w:rFonts w:ascii="DM Sans" w:eastAsia="DM Sans" w:hAnsi="DM Sans" w:cs="DM Sans"/>
        </w:rPr>
      </w:pPr>
      <w:r>
        <w:rPr>
          <w:rFonts w:ascii="DM Sans" w:eastAsia="DM Sans" w:hAnsi="DM Sans" w:cs="DM Sans"/>
        </w:rPr>
        <w:t xml:space="preserve">there may be gaps between what </w:t>
      </w:r>
      <w:proofErr w:type="gramStart"/>
      <w:r>
        <w:rPr>
          <w:rFonts w:ascii="DM Sans" w:eastAsia="DM Sans" w:hAnsi="DM Sans" w:cs="DM Sans"/>
        </w:rPr>
        <w:t>residents</w:t>
      </w:r>
      <w:proofErr w:type="gramEnd"/>
      <w:r>
        <w:rPr>
          <w:rFonts w:ascii="DM Sans" w:eastAsia="DM Sans" w:hAnsi="DM Sans" w:cs="DM Sans"/>
        </w:rPr>
        <w:t xml:space="preserve"> experience and what is ultimately recorded in official systems.</w:t>
      </w:r>
    </w:p>
    <w:p w14:paraId="0000005E" w14:textId="77777777" w:rsidR="0048029D" w:rsidRDefault="008A0291">
      <w:pPr>
        <w:spacing w:before="220" w:after="220"/>
        <w:rPr>
          <w:rFonts w:ascii="DM Sans" w:eastAsia="DM Sans" w:hAnsi="DM Sans" w:cs="DM Sans"/>
        </w:rPr>
      </w:pPr>
      <w:r>
        <w:rPr>
          <w:rFonts w:ascii="DM Sans" w:eastAsia="DM Sans" w:hAnsi="DM Sans" w:cs="DM Sans"/>
        </w:rPr>
        <w:t xml:space="preserve">While some concerns regarding Contact Centre reporting are reflected in the minutes, our wider concern was that investment decisions are being made using data which is likely inaccurate. </w:t>
      </w:r>
    </w:p>
    <w:p w14:paraId="0000005F" w14:textId="77777777" w:rsidR="0048029D" w:rsidRDefault="008A0291">
      <w:pPr>
        <w:spacing w:before="220" w:after="220"/>
        <w:rPr>
          <w:rFonts w:ascii="DM Sans" w:eastAsia="DM Sans" w:hAnsi="DM Sans" w:cs="DM Sans"/>
        </w:rPr>
      </w:pPr>
      <w:r>
        <w:rPr>
          <w:rFonts w:ascii="DM Sans" w:eastAsia="DM Sans" w:hAnsi="DM Sans" w:cs="DM Sans"/>
        </w:rPr>
        <w:t>Residents therefore questioned how robust the evidence base is and what assurance exists regarding the quality of the data being relied upon.</w:t>
      </w:r>
    </w:p>
    <w:p w14:paraId="00000060" w14:textId="77777777" w:rsidR="0048029D" w:rsidRDefault="008A0291">
      <w:pPr>
        <w:spacing w:before="220" w:after="220"/>
        <w:rPr>
          <w:rFonts w:ascii="DM Sans" w:eastAsia="DM Sans" w:hAnsi="DM Sans" w:cs="DM Sans"/>
        </w:rPr>
      </w:pPr>
      <w:r>
        <w:rPr>
          <w:rFonts w:ascii="DM Sans" w:eastAsia="DM Sans" w:hAnsi="DM Sans" w:cs="DM Sans"/>
        </w:rPr>
        <w:t xml:space="preserve">This is partially included in your minutes but doesn’t fully reflect the concerns raised. </w:t>
      </w:r>
    </w:p>
    <w:p w14:paraId="00000061" w14:textId="77777777" w:rsidR="0048029D" w:rsidRDefault="008A0291">
      <w:pPr>
        <w:rPr>
          <w:rFonts w:ascii="DM Sans" w:eastAsia="DM Sans" w:hAnsi="DM Sans" w:cs="DM Sans"/>
          <w:b/>
          <w:bCs/>
        </w:rPr>
      </w:pPr>
      <w:r>
        <w:pict w14:anchorId="6D641DF5">
          <v:rect id="_x0000_i1030" style="width:0;height:1.5pt" o:hralign="center" o:hrstd="t" o:hr="t" fillcolor="#a0a0a0" stroked="f"/>
        </w:pict>
      </w:r>
      <w:r>
        <w:rPr>
          <w:rFonts w:ascii="DM Sans" w:eastAsia="DM Sans" w:hAnsi="DM Sans" w:cs="DM Sans"/>
          <w:b/>
          <w:bCs/>
        </w:rPr>
        <w:t>Lack of joined-up working</w:t>
      </w:r>
    </w:p>
    <w:p w14:paraId="00000062" w14:textId="77777777" w:rsidR="0048029D" w:rsidRDefault="008A0291">
      <w:pPr>
        <w:spacing w:before="220" w:after="220"/>
        <w:rPr>
          <w:rFonts w:ascii="DM Sans" w:eastAsia="DM Sans" w:hAnsi="DM Sans" w:cs="DM Sans"/>
        </w:rPr>
      </w:pPr>
      <w:r>
        <w:rPr>
          <w:rFonts w:ascii="DM Sans" w:eastAsia="DM Sans" w:hAnsi="DM Sans" w:cs="DM Sans"/>
        </w:rPr>
        <w:t xml:space="preserve">We expressed concern that no representative from the Homeownership Team was present at the meeting, or previous meetings, despite many of the issues raised over the last 9 months being directly relevant to leaseholders and freeholders and requiring answers from the Homeownership Team. </w:t>
      </w:r>
    </w:p>
    <w:p w14:paraId="00000063" w14:textId="77777777" w:rsidR="0048029D" w:rsidRDefault="008A0291">
      <w:pPr>
        <w:spacing w:before="220" w:after="220"/>
        <w:rPr>
          <w:rFonts w:ascii="DM Sans" w:eastAsia="DM Sans" w:hAnsi="DM Sans" w:cs="DM Sans"/>
        </w:rPr>
      </w:pPr>
      <w:r>
        <w:rPr>
          <w:rFonts w:ascii="DM Sans" w:eastAsia="DM Sans" w:hAnsi="DM Sans" w:cs="DM Sans"/>
        </w:rPr>
        <w:t>Throughout the consultation we have raised questions relating to:</w:t>
      </w:r>
    </w:p>
    <w:p w14:paraId="00000064" w14:textId="77777777" w:rsidR="0048029D" w:rsidRDefault="008A0291">
      <w:pPr>
        <w:numPr>
          <w:ilvl w:val="0"/>
          <w:numId w:val="7"/>
        </w:numPr>
        <w:spacing w:before="220"/>
        <w:rPr>
          <w:rFonts w:ascii="DM Sans" w:eastAsia="DM Sans" w:hAnsi="DM Sans" w:cs="DM Sans"/>
        </w:rPr>
      </w:pPr>
      <w:r>
        <w:rPr>
          <w:rFonts w:ascii="DM Sans" w:eastAsia="DM Sans" w:hAnsi="DM Sans" w:cs="DM Sans"/>
        </w:rPr>
        <w:t>project costs;</w:t>
      </w:r>
    </w:p>
    <w:p w14:paraId="00000065" w14:textId="77777777" w:rsidR="0048029D" w:rsidRDefault="008A0291">
      <w:pPr>
        <w:numPr>
          <w:ilvl w:val="0"/>
          <w:numId w:val="7"/>
        </w:numPr>
        <w:rPr>
          <w:rFonts w:ascii="DM Sans" w:eastAsia="DM Sans" w:hAnsi="DM Sans" w:cs="DM Sans"/>
        </w:rPr>
      </w:pPr>
      <w:r>
        <w:rPr>
          <w:rFonts w:ascii="DM Sans" w:eastAsia="DM Sans" w:hAnsi="DM Sans" w:cs="DM Sans"/>
        </w:rPr>
        <w:t>payment options;</w:t>
      </w:r>
    </w:p>
    <w:p w14:paraId="00000066" w14:textId="77777777" w:rsidR="0048029D" w:rsidRDefault="008A0291">
      <w:pPr>
        <w:numPr>
          <w:ilvl w:val="0"/>
          <w:numId w:val="7"/>
        </w:numPr>
        <w:rPr>
          <w:rFonts w:ascii="DM Sans" w:eastAsia="DM Sans" w:hAnsi="DM Sans" w:cs="DM Sans"/>
        </w:rPr>
      </w:pPr>
      <w:r>
        <w:rPr>
          <w:rFonts w:ascii="DM Sans" w:eastAsia="DM Sans" w:hAnsi="DM Sans" w:cs="DM Sans"/>
        </w:rPr>
        <w:t>impacts of delays on costs and service;</w:t>
      </w:r>
    </w:p>
    <w:p w14:paraId="00000067" w14:textId="77777777" w:rsidR="0048029D" w:rsidRDefault="008A0291">
      <w:pPr>
        <w:numPr>
          <w:ilvl w:val="0"/>
          <w:numId w:val="7"/>
        </w:numPr>
        <w:rPr>
          <w:rFonts w:ascii="DM Sans" w:eastAsia="DM Sans" w:hAnsi="DM Sans" w:cs="DM Sans"/>
        </w:rPr>
      </w:pPr>
      <w:r>
        <w:rPr>
          <w:rFonts w:ascii="DM Sans" w:eastAsia="DM Sans" w:hAnsi="DM Sans" w:cs="DM Sans"/>
        </w:rPr>
        <w:t>fairness of charging arrangements;</w:t>
      </w:r>
    </w:p>
    <w:p w14:paraId="00000068" w14:textId="77777777" w:rsidR="0048029D" w:rsidRDefault="008A0291">
      <w:pPr>
        <w:numPr>
          <w:ilvl w:val="0"/>
          <w:numId w:val="7"/>
        </w:numPr>
        <w:rPr>
          <w:rFonts w:ascii="DM Sans" w:eastAsia="DM Sans" w:hAnsi="DM Sans" w:cs="DM Sans"/>
        </w:rPr>
      </w:pPr>
      <w:r>
        <w:rPr>
          <w:rFonts w:ascii="DM Sans" w:eastAsia="DM Sans" w:hAnsi="DM Sans" w:cs="DM Sans"/>
        </w:rPr>
        <w:t>resident engagement;</w:t>
      </w:r>
    </w:p>
    <w:p w14:paraId="00000069" w14:textId="77777777" w:rsidR="0048029D" w:rsidRDefault="008A0291">
      <w:pPr>
        <w:numPr>
          <w:ilvl w:val="0"/>
          <w:numId w:val="7"/>
        </w:numPr>
        <w:spacing w:after="220"/>
        <w:rPr>
          <w:rFonts w:ascii="DM Sans" w:eastAsia="DM Sans" w:hAnsi="DM Sans" w:cs="DM Sans"/>
        </w:rPr>
      </w:pPr>
      <w:r>
        <w:rPr>
          <w:rFonts w:ascii="DM Sans" w:eastAsia="DM Sans" w:hAnsi="DM Sans" w:cs="DM Sans"/>
        </w:rPr>
        <w:t>consultation governance.</w:t>
      </w:r>
    </w:p>
    <w:p w14:paraId="0000006A" w14:textId="77777777" w:rsidR="0048029D" w:rsidRDefault="008A0291">
      <w:pPr>
        <w:spacing w:before="220" w:after="220"/>
        <w:rPr>
          <w:rFonts w:ascii="DM Sans" w:eastAsia="DM Sans" w:hAnsi="DM Sans" w:cs="DM Sans"/>
        </w:rPr>
      </w:pPr>
      <w:r>
        <w:rPr>
          <w:rFonts w:ascii="DM Sans" w:eastAsia="DM Sans" w:hAnsi="DM Sans" w:cs="DM Sans"/>
        </w:rPr>
        <w:t>Residents feel that the project team is understandably focused on delivering the engineering solution, but that broader issues which matter greatly to residents are not always being considered alongside the technical aspects of the project.</w:t>
      </w:r>
    </w:p>
    <w:p w14:paraId="0000006B" w14:textId="77777777" w:rsidR="0048029D" w:rsidRDefault="008A0291">
      <w:pPr>
        <w:spacing w:before="220" w:after="220"/>
        <w:rPr>
          <w:rFonts w:ascii="DM Sans" w:eastAsia="DM Sans" w:hAnsi="DM Sans" w:cs="DM Sans"/>
        </w:rPr>
      </w:pPr>
      <w:r>
        <w:rPr>
          <w:rFonts w:ascii="DM Sans" w:eastAsia="DM Sans" w:hAnsi="DM Sans" w:cs="DM Sans"/>
        </w:rPr>
        <w:t>While the minutes note that Homeownership should attend future meetings, they do not fully capture the wider concerns raised regarding ownership of resident concerns and coordination between departments, or the frustrations in still not having answers to these questions initially raised 9 months ago.</w:t>
      </w:r>
      <w:hyperlink r:id="rId13">
        <w:r>
          <w:rPr>
            <w:rFonts w:ascii="DM Sans" w:eastAsia="DM Sans" w:hAnsi="DM Sans" w:cs="DM Sans"/>
          </w:rPr>
          <w:t xml:space="preserve"> </w:t>
        </w:r>
      </w:hyperlink>
      <w:r>
        <w:pict w14:anchorId="296AE70F">
          <v:rect id="_x0000_i1031" style="width:0;height:1.5pt" o:hralign="center" o:hrstd="t" o:hr="t" fillcolor="#a0a0a0" stroked="f"/>
        </w:pict>
      </w:r>
    </w:p>
    <w:p w14:paraId="0000006C" w14:textId="77777777" w:rsidR="0048029D" w:rsidRDefault="0048029D">
      <w:pPr>
        <w:spacing w:before="220" w:after="220"/>
        <w:rPr>
          <w:rFonts w:ascii="DM Sans" w:eastAsia="DM Sans" w:hAnsi="DM Sans" w:cs="DM Sans"/>
        </w:rPr>
      </w:pPr>
    </w:p>
    <w:p w14:paraId="0000006D" w14:textId="77777777" w:rsidR="0048029D" w:rsidRDefault="0048029D">
      <w:pPr>
        <w:rPr>
          <w:rFonts w:ascii="DM Sans" w:eastAsia="DM Sans" w:hAnsi="DM Sans" w:cs="DM Sans"/>
          <w:b/>
          <w:bCs/>
        </w:rPr>
      </w:pPr>
    </w:p>
    <w:sectPr w:rsidR="0048029D">
      <w:pgSz w:w="12240" w:h="20160"/>
      <w:pgMar w:top="720" w:right="720" w:bottom="720" w:left="720" w:header="566" w:footer="56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embedRegular r:id="rId1" w:fontKey="{B8D0C4D2-CBF6-40F3-9096-A96D63FEAC67}"/>
    <w:embedBold r:id="rId2" w:fontKey="{F0BBEBDB-8272-44BB-9F22-6E704AE1D258}"/>
  </w:font>
  <w:font w:name="Calibri">
    <w:panose1 w:val="020F0502020204030204"/>
    <w:charset w:val="00"/>
    <w:family w:val="swiss"/>
    <w:pitch w:val="variable"/>
    <w:sig w:usb0="E4002EFF" w:usb1="C200247B" w:usb2="00000009" w:usb3="00000000" w:csb0="000001FF" w:csb1="00000000"/>
    <w:embedRegular r:id="rId3" w:fontKey="{CD6CB025-3D97-4C35-B17D-F56D6EDA229E}"/>
  </w:font>
  <w:font w:name="Cambria">
    <w:panose1 w:val="02040503050406030204"/>
    <w:charset w:val="00"/>
    <w:family w:val="roman"/>
    <w:pitch w:val="variable"/>
    <w:sig w:usb0="E00006FF" w:usb1="420024FF" w:usb2="02000000" w:usb3="00000000" w:csb0="0000019F" w:csb1="00000000"/>
    <w:embedRegular r:id="rId4" w:fontKey="{3C20D141-7435-4E94-984C-D200F8FAE29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B3F72"/>
    <w:multiLevelType w:val="multilevel"/>
    <w:tmpl w:val="5BE8685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AD04BB"/>
    <w:multiLevelType w:val="multilevel"/>
    <w:tmpl w:val="540CAB6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FE1196"/>
    <w:multiLevelType w:val="multilevel"/>
    <w:tmpl w:val="BDAAC6CC"/>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FD0AA4"/>
    <w:multiLevelType w:val="multilevel"/>
    <w:tmpl w:val="09E042FE"/>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AB25ED"/>
    <w:multiLevelType w:val="multilevel"/>
    <w:tmpl w:val="63A6560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740D9D"/>
    <w:multiLevelType w:val="multilevel"/>
    <w:tmpl w:val="DD54655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6B3390"/>
    <w:multiLevelType w:val="multilevel"/>
    <w:tmpl w:val="CB60B80C"/>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EC56D6B"/>
    <w:multiLevelType w:val="multilevel"/>
    <w:tmpl w:val="CC32190E"/>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B672F3F"/>
    <w:multiLevelType w:val="multilevel"/>
    <w:tmpl w:val="9A96E1BE"/>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D562D8B"/>
    <w:multiLevelType w:val="multilevel"/>
    <w:tmpl w:val="C482646C"/>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0885517">
    <w:abstractNumId w:val="3"/>
  </w:num>
  <w:num w:numId="2" w16cid:durableId="698091530">
    <w:abstractNumId w:val="5"/>
  </w:num>
  <w:num w:numId="3" w16cid:durableId="1545555401">
    <w:abstractNumId w:val="4"/>
  </w:num>
  <w:num w:numId="4" w16cid:durableId="1443962827">
    <w:abstractNumId w:val="8"/>
  </w:num>
  <w:num w:numId="5" w16cid:durableId="1095785803">
    <w:abstractNumId w:val="2"/>
  </w:num>
  <w:num w:numId="6" w16cid:durableId="1727415906">
    <w:abstractNumId w:val="9"/>
  </w:num>
  <w:num w:numId="7" w16cid:durableId="2034649016">
    <w:abstractNumId w:val="6"/>
  </w:num>
  <w:num w:numId="8" w16cid:durableId="533352907">
    <w:abstractNumId w:val="1"/>
  </w:num>
  <w:num w:numId="9" w16cid:durableId="682783354">
    <w:abstractNumId w:val="0"/>
  </w:num>
  <w:num w:numId="10" w16cid:durableId="18583443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29D"/>
    <w:rsid w:val="0048029D"/>
    <w:rsid w:val="005E42F9"/>
    <w:rsid w:val="00826CA6"/>
    <w:rsid w:val="008A02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F3158"/>
  <w15:docId w15:val="{2CD6E0F8-8C00-4841-AAAC-4A9393E9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nformedsolutions-my.sharepoint.com/personal/hewittr_informed_co_uk/_layouts/15/Doc.aspx?sourcedoc=%7B0E5AD450-3215-4AAB-8152-4579374BE6E7%7D&amp;file=Setchell%20Options%20Comparison.xlsx&amp;action=default&amp;mobileredirect=true" TargetMode="External"/><Relationship Id="rId13" Type="http://schemas.openxmlformats.org/officeDocument/2006/relationships/hyperlink" Target="https://informedsolutions-my.sharepoint.com/personal/hewittr_informed_co_uk/_layouts/15/Doc.aspx?sourcedoc=%7B0E5AD450-3215-4AAB-8152-4579374BE6E7%7D&amp;file=Setchell%20Options%20Comparison.xlsx&amp;action=default&amp;mobileredirect=true" TargetMode="External"/><Relationship Id="rId3" Type="http://schemas.openxmlformats.org/officeDocument/2006/relationships/settings" Target="settings.xml"/><Relationship Id="rId7" Type="http://schemas.openxmlformats.org/officeDocument/2006/relationships/hyperlink" Target="https://informedsolutions-my.sharepoint.com/personal/hewittr_informed_co_uk/_layouts/15/Doc.aspx?sourcedoc=%7B0E5AD450-3215-4AAB-8152-4579374BE6E7%7D&amp;file=Setchell%20Options%20Comparison.xlsx&amp;action=default&amp;mobileredirect=true" TargetMode="External"/><Relationship Id="rId12" Type="http://schemas.openxmlformats.org/officeDocument/2006/relationships/hyperlink" Target="https://informedsolutions-my.sharepoint.com/personal/hewittr_informed_co_uk/_layouts/15/Doc.aspx?sourcedoc=%7B0E5AD450-3215-4AAB-8152-4579374BE6E7%7D&amp;file=Setchell%20Options%20Comparison.xlsx&amp;action=default&amp;mobileredirect=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rmedsolutions-my.sharepoint.com/personal/hewittr_informed_co_uk/_layouts/15/Doc.aspx?sourcedoc=%7B570A6276-352B-4CA7-BB57-B0C4DE325F3E%7D&amp;file=09.07.2026%20Setchell%20TRA%20Meeting%20Minutes.docx&amp;action=default&amp;mobileredirect=true" TargetMode="External"/><Relationship Id="rId11" Type="http://schemas.openxmlformats.org/officeDocument/2006/relationships/hyperlink" Target="https://informedsolutions-my.sharepoint.com/personal/hewittr_informed_co_uk/_layouts/15/Doc.aspx?sourcedoc=%7B0E5AD450-3215-4AAB-8152-4579374BE6E7%7D&amp;file=Setchell%20Options%20Comparison.xlsx&amp;action=default&amp;mobileredirect=true" TargetMode="External"/><Relationship Id="rId5" Type="http://schemas.openxmlformats.org/officeDocument/2006/relationships/hyperlink" Target="https://informedsolutions-my.sharepoint.com/personal/hewittr_informed_co_uk/_layouts/15/Doc.aspx?sourcedoc=%7B0E5AD450-3215-4AAB-8152-4579374BE6E7%7D&amp;file=Setchell%20Options%20Comparison.xlsx&amp;action=default&amp;mobileredirect=true" TargetMode="External"/><Relationship Id="rId15" Type="http://schemas.openxmlformats.org/officeDocument/2006/relationships/theme" Target="theme/theme1.xml"/><Relationship Id="rId10" Type="http://schemas.openxmlformats.org/officeDocument/2006/relationships/hyperlink" Target="https://informedsolutions-my.sharepoint.com/personal/hewittr_informed_co_uk/_layouts/15/Doc.aspx?sourcedoc=%7B0E5AD450-3215-4AAB-8152-4579374BE6E7%7D&amp;file=Setchell%20Options%20Comparison.xlsx&amp;action=default&amp;mobileredirect=true" TargetMode="External"/><Relationship Id="rId4" Type="http://schemas.openxmlformats.org/officeDocument/2006/relationships/webSettings" Target="webSettings.xml"/><Relationship Id="rId9" Type="http://schemas.openxmlformats.org/officeDocument/2006/relationships/hyperlink" Target="https://informedsolutions-my.sharepoint.com/personal/hewittr_informed_co_uk/_layouts/15/Doc.aspx?sourcedoc=%7B0E5AD450-3215-4AAB-8152-4579374BE6E7%7D&amp;file=Setchell%20Options%20Comparison.xlsx&amp;action=default&amp;mobileredirect=true"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1865</Words>
  <Characters>10637</Characters>
  <Application>Microsoft Office Word</Application>
  <DocSecurity>4</DocSecurity>
  <Lines>88</Lines>
  <Paragraphs>24</Paragraphs>
  <ScaleCrop>false</ScaleCrop>
  <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Hobart, Thomas</dc:creator>
  <cp:lastModifiedBy>Hobart, Thomas</cp:lastModifiedBy>
  <cp:revision>2</cp:revision>
  <dcterms:created xsi:type="dcterms:W3CDTF">2026-08-13T07:06:00Z</dcterms:created>
  <dcterms:modified xsi:type="dcterms:W3CDTF">2026-08-13T07:06:00Z</dcterms:modified>
</cp:coreProperties>
</file>